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308" w:type="dxa"/>
        <w:tblInd w:w="-34" w:type="dxa"/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5516"/>
        <w:gridCol w:w="222"/>
        <w:gridCol w:w="222"/>
        <w:gridCol w:w="222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</w:tblGrid>
      <w:tr w:rsidR="006E1F37" w:rsidRPr="00FE5D95" w:rsidTr="006878EC">
        <w:trPr>
          <w:gridAfter w:val="20"/>
          <w:wAfter w:w="4468" w:type="dxa"/>
          <w:trHeight w:val="329"/>
        </w:trPr>
        <w:tc>
          <w:tcPr>
            <w:tcW w:w="1484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СПРАВКА</w:t>
            </w:r>
          </w:p>
        </w:tc>
      </w:tr>
      <w:tr w:rsidR="006E1F37" w:rsidRPr="00FE5D95" w:rsidTr="006878EC">
        <w:trPr>
          <w:gridAfter w:val="20"/>
          <w:wAfter w:w="4468" w:type="dxa"/>
          <w:trHeight w:val="329"/>
        </w:trPr>
        <w:tc>
          <w:tcPr>
            <w:tcW w:w="1484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материально-техническом обеспечении образовательной деятельности</w:t>
            </w:r>
          </w:p>
        </w:tc>
      </w:tr>
      <w:tr w:rsidR="006E1F37" w:rsidRPr="00FE5D95" w:rsidTr="006878EC">
        <w:trPr>
          <w:gridAfter w:val="20"/>
          <w:wAfter w:w="4468" w:type="dxa"/>
          <w:trHeight w:val="329"/>
        </w:trPr>
        <w:tc>
          <w:tcPr>
            <w:tcW w:w="14840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заявленным для лицензирования образовательным программам</w:t>
            </w:r>
          </w:p>
        </w:tc>
      </w:tr>
      <w:tr w:rsidR="006E1F37" w:rsidRPr="00FE5D95" w:rsidTr="006878EC">
        <w:trPr>
          <w:trHeight w:val="329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E1F37" w:rsidRPr="00FE5D95" w:rsidTr="006878EC">
        <w:trPr>
          <w:gridAfter w:val="20"/>
          <w:wAfter w:w="4468" w:type="dxa"/>
          <w:trHeight w:val="598"/>
        </w:trPr>
        <w:tc>
          <w:tcPr>
            <w:tcW w:w="1484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1F37" w:rsidRPr="00FE5D95" w:rsidTr="006878EC">
        <w:trPr>
          <w:gridAfter w:val="20"/>
          <w:wAfter w:w="4468" w:type="dxa"/>
          <w:trHeight w:val="598"/>
        </w:trPr>
        <w:tc>
          <w:tcPr>
            <w:tcW w:w="1484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детский сад «Светлячок»</w:t>
            </w:r>
            <w:r w:rsidRPr="00F42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6E1F37" w:rsidRPr="00FE5D95" w:rsidTr="006878EC">
        <w:trPr>
          <w:gridAfter w:val="20"/>
          <w:wAfter w:w="4468" w:type="dxa"/>
          <w:trHeight w:val="298"/>
        </w:trPr>
        <w:tc>
          <w:tcPr>
            <w:tcW w:w="14840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F37" w:rsidRPr="00CF08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08C5">
              <w:rPr>
                <w:rFonts w:ascii="Times New Roman" w:eastAsia="Times New Roman" w:hAnsi="Times New Roman"/>
                <w:lang w:eastAsia="ru-RU"/>
              </w:rPr>
              <w:t>(указывается полное наименование и организационно-правовая форма соискателя лицензии (лицензиата))</w:t>
            </w:r>
          </w:p>
        </w:tc>
      </w:tr>
      <w:tr w:rsidR="006E1F37" w:rsidRPr="00FE5D95" w:rsidTr="006878EC">
        <w:trPr>
          <w:gridAfter w:val="20"/>
          <w:wAfter w:w="4468" w:type="dxa"/>
          <w:trHeight w:val="298"/>
        </w:trPr>
        <w:tc>
          <w:tcPr>
            <w:tcW w:w="1484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1F37" w:rsidRPr="00FE5D95" w:rsidTr="006878EC">
        <w:trPr>
          <w:gridAfter w:val="20"/>
          <w:wAfter w:w="4468" w:type="dxa"/>
          <w:trHeight w:val="598"/>
        </w:trPr>
        <w:tc>
          <w:tcPr>
            <w:tcW w:w="1484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1F37" w:rsidRPr="00FE5D95" w:rsidTr="006878EC">
        <w:trPr>
          <w:gridAfter w:val="20"/>
          <w:wAfter w:w="4468" w:type="dxa"/>
          <w:trHeight w:val="298"/>
        </w:trPr>
        <w:tc>
          <w:tcPr>
            <w:tcW w:w="14840" w:type="dxa"/>
            <w:gridSpan w:val="4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1F37" w:rsidRPr="00CF08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F08C5">
              <w:rPr>
                <w:rFonts w:ascii="Times New Roman" w:eastAsia="Times New Roman" w:hAnsi="Times New Roman"/>
                <w:lang w:eastAsia="ru-RU"/>
              </w:rPr>
              <w:t>(указывается полное наименование филиала соискателя лицензии (лицензиата))</w:t>
            </w:r>
          </w:p>
        </w:tc>
      </w:tr>
      <w:tr w:rsidR="006E1F37" w:rsidRPr="00FE5D95" w:rsidTr="006878EC">
        <w:trPr>
          <w:gridAfter w:val="20"/>
          <w:wAfter w:w="4468" w:type="dxa"/>
          <w:trHeight w:val="298"/>
        </w:trPr>
        <w:tc>
          <w:tcPr>
            <w:tcW w:w="1484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1F37" w:rsidRPr="00F42D7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D7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E1F37" w:rsidRPr="00C55EC5" w:rsidRDefault="006E1F37" w:rsidP="006E1F37">
      <w:pPr>
        <w:spacing w:after="0"/>
      </w:pPr>
    </w:p>
    <w:p w:rsidR="006E1F37" w:rsidRPr="00EC61D4" w:rsidRDefault="006E1F37" w:rsidP="006E1F37"/>
    <w:p w:rsidR="006E1F37" w:rsidRDefault="006E1F37" w:rsidP="006E1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1F37" w:rsidRDefault="006E1F37" w:rsidP="006E1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1F37" w:rsidRDefault="006E1F37" w:rsidP="006E1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1F37" w:rsidRDefault="006E1F37" w:rsidP="006E1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1F37" w:rsidRDefault="006E1F37" w:rsidP="006E1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1F37" w:rsidRDefault="006E1F37" w:rsidP="006E1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1F37" w:rsidRDefault="006E1F37" w:rsidP="006E1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1F37" w:rsidRDefault="006E1F37" w:rsidP="006E1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1F37" w:rsidRDefault="006E1F37" w:rsidP="006E1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1F37" w:rsidRDefault="006E1F37" w:rsidP="006E1F3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E1F37" w:rsidRPr="001F5554" w:rsidRDefault="006E1F37" w:rsidP="006E1F3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76E3">
        <w:rPr>
          <w:rFonts w:ascii="Times New Roman" w:hAnsi="Times New Roman"/>
          <w:sz w:val="28"/>
          <w:szCs w:val="28"/>
        </w:rPr>
        <w:lastRenderedPageBreak/>
        <w:t xml:space="preserve">Раздел 1. Обеспечение образовательной деятельности оснащенными зданиями, строениями, сооружениями, помещениями и </w:t>
      </w:r>
      <w:r>
        <w:rPr>
          <w:rFonts w:ascii="Times New Roman" w:hAnsi="Times New Roman"/>
          <w:sz w:val="28"/>
          <w:szCs w:val="28"/>
        </w:rPr>
        <w:t>территориями</w:t>
      </w:r>
    </w:p>
    <w:tbl>
      <w:tblPr>
        <w:tblpPr w:leftFromText="180" w:rightFromText="180" w:vertAnchor="page" w:horzAnchor="margin" w:tblpY="2596"/>
        <w:tblW w:w="15339" w:type="dxa"/>
        <w:tblLook w:val="04A0"/>
      </w:tblPr>
      <w:tblGrid>
        <w:gridCol w:w="535"/>
        <w:gridCol w:w="1934"/>
        <w:gridCol w:w="2098"/>
        <w:gridCol w:w="1620"/>
        <w:gridCol w:w="1744"/>
        <w:gridCol w:w="1626"/>
        <w:gridCol w:w="1940"/>
        <w:gridCol w:w="1824"/>
        <w:gridCol w:w="2171"/>
      </w:tblGrid>
      <w:tr w:rsidR="006E1F37" w:rsidRPr="00FE5D95" w:rsidTr="006878EC">
        <w:trPr>
          <w:trHeight w:val="408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C55EC5">
              <w:rPr>
                <w:rFonts w:ascii="Times New Roman" w:eastAsia="Times New Roman" w:hAnsi="Times New Roman"/>
                <w:lang w:eastAsia="ru-RU"/>
              </w:rPr>
              <w:br/>
              <w:t>п/п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Адрес (местоположение) здания, строения, сооружения, помещения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</w:t>
            </w:r>
            <w:r w:rsidRPr="00C55EC5">
              <w:rPr>
                <w:rFonts w:ascii="Times New Roman" w:eastAsia="Times New Roman" w:hAnsi="Times New Roman"/>
                <w:lang w:eastAsia="ru-RU"/>
              </w:rPr>
              <w:br/>
              <w:t>и работников питанием и медицинским обслуживанием, иное) с указанием площади</w:t>
            </w:r>
            <w:r w:rsidRPr="00C55EC5">
              <w:rPr>
                <w:rFonts w:ascii="Times New Roman" w:eastAsia="Times New Roman" w:hAnsi="Times New Roman"/>
                <w:lang w:eastAsia="ru-RU"/>
              </w:rPr>
              <w:br/>
              <w:t>(кв. м)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Собственность 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1F5554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 xml:space="preserve">Документ - основание возникновения права (указываются реквизиты </w:t>
            </w:r>
            <w:r w:rsidRPr="00C55EC5">
              <w:rPr>
                <w:rFonts w:ascii="Times New Roman" w:eastAsia="Times New Roman" w:hAnsi="Times New Roman"/>
                <w:lang w:eastAsia="ru-RU"/>
              </w:rPr>
              <w:br/>
              <w:t>и сроки действия)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1F5554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Кадастровый (или условный) номер объекта недвижимости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1F5554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Номер записи регистрации</w:t>
            </w:r>
            <w:r w:rsidRPr="00C55EC5">
              <w:rPr>
                <w:rFonts w:ascii="Times New Roman" w:eastAsia="Times New Roman" w:hAnsi="Times New Roman"/>
                <w:lang w:eastAsia="ru-RU"/>
              </w:rPr>
              <w:br/>
              <w:t>в Едином государственном реестре прав</w:t>
            </w:r>
            <w:r w:rsidRPr="00C55EC5">
              <w:rPr>
                <w:rFonts w:ascii="Times New Roman" w:eastAsia="Times New Roman" w:hAnsi="Times New Roman"/>
                <w:lang w:eastAsia="ru-RU"/>
              </w:rPr>
              <w:br/>
              <w:t>на недвижимое имущество</w:t>
            </w:r>
            <w:r w:rsidRPr="00C55EC5">
              <w:rPr>
                <w:rFonts w:ascii="Times New Roman" w:eastAsia="Times New Roman" w:hAnsi="Times New Roman"/>
                <w:lang w:eastAsia="ru-RU"/>
              </w:rPr>
              <w:br/>
              <w:t>и сделок с ним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1F5554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Реквизиты заключений, выданных органами, осуществляющими государственный</w:t>
            </w:r>
            <w:r w:rsidRPr="00C55EC5">
              <w:rPr>
                <w:rFonts w:ascii="Times New Roman" w:eastAsia="Times New Roman" w:hAnsi="Times New Roman"/>
                <w:lang w:eastAsia="ru-RU"/>
              </w:rPr>
              <w:br/>
              <w:t>санитарно-эпиде-миологический надзор, государственный пожарный надзор</w:t>
            </w:r>
          </w:p>
        </w:tc>
      </w:tr>
      <w:tr w:rsidR="006E1F37" w:rsidRPr="00FE5D95" w:rsidTr="006878EC">
        <w:trPr>
          <w:trHeight w:val="3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1F5554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1F5554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1F5554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1F5554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6E1F37" w:rsidRPr="00FE5D95" w:rsidTr="006878EC">
        <w:trPr>
          <w:trHeight w:val="30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Алтайский край, Алтайский район, с.Алтайское</w:t>
            </w:r>
          </w:p>
          <w:p w:rsidR="006E1F37" w:rsidRPr="00C55EC5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В.И. Ленина 87.б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Кабинет 3шт.-66.2 кв.м</w:t>
            </w:r>
          </w:p>
          <w:p w:rsidR="006E1F37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Группа 4шт.- 183,5 кв.м</w:t>
            </w:r>
          </w:p>
          <w:p w:rsidR="006E1F37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Спальня 4 шт.-117 кв.м.</w:t>
            </w:r>
          </w:p>
          <w:p w:rsidR="006E1F37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Раздаточная 4шт.- 18,1кв.м</w:t>
            </w:r>
          </w:p>
          <w:p w:rsidR="006E1F37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Туалет 6шт.-45,9кв.м</w:t>
            </w:r>
          </w:p>
          <w:p w:rsidR="006E1F37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Коридор 2 шт.-190,5. кв.м</w:t>
            </w:r>
          </w:p>
          <w:p w:rsidR="006E1F37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Музыкальный зал1шт.-67.7 кв.м</w:t>
            </w:r>
          </w:p>
          <w:p w:rsidR="006E1F37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помещение  1шт.-34.9 кв.м</w:t>
            </w:r>
          </w:p>
          <w:p w:rsidR="006E1F37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Санузел 1шт-4.5 кв.м</w:t>
            </w:r>
          </w:p>
          <w:p w:rsidR="006E1F37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Помещение1шт.-50,2кв.м</w:t>
            </w:r>
          </w:p>
          <w:p w:rsidR="006E1F37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Лестница 3шт.-30.8кв.м</w:t>
            </w:r>
          </w:p>
          <w:p w:rsidR="006E1F37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Тамбур 1шт.- 10,3кв.м</w:t>
            </w:r>
          </w:p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lastRenderedPageBreak/>
              <w:t>безвозмездное пользование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Муниципальное образование «Алтайский район»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1F5554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Договор от 30.09.2013  г.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1F5554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22:02:060008:1195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1F5554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22-22-05/013/2010-65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Санитарно-эпидемиологическое заключение №22.БЦ.01.000.М.</w:t>
            </w:r>
          </w:p>
          <w:p w:rsidR="006E1F37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000036.04.13 от 30.04.2013г.</w:t>
            </w:r>
          </w:p>
          <w:p w:rsidR="006E1F37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Заключение о соответствии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объекта защиты обязательным требованиям ПБ</w:t>
            </w:r>
          </w:p>
          <w:p w:rsidR="006E1F37" w:rsidRPr="001F5554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022024 от 01.04.2013г</w:t>
            </w:r>
          </w:p>
        </w:tc>
      </w:tr>
      <w:tr w:rsidR="006E1F37" w:rsidRPr="00FE5D95" w:rsidTr="006878EC">
        <w:trPr>
          <w:trHeight w:val="33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C55EC5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Всего (кв. м):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904,2 кв.м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C55EC5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1F5554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1F5554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1F5554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1F5554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6E1F37" w:rsidRPr="009F541A" w:rsidRDefault="006E1F37" w:rsidP="006E1F37"/>
    <w:p w:rsidR="006E1F37" w:rsidRPr="009F541A" w:rsidRDefault="006E1F37" w:rsidP="006E1F37"/>
    <w:p w:rsidR="006E1F37" w:rsidRPr="001F5554" w:rsidRDefault="00F82E57" w:rsidP="006E1F3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759" w:type="dxa"/>
        <w:tblInd w:w="91" w:type="dxa"/>
        <w:tblLook w:val="04A0"/>
      </w:tblPr>
      <w:tblGrid>
        <w:gridCol w:w="598"/>
        <w:gridCol w:w="432"/>
        <w:gridCol w:w="2861"/>
        <w:gridCol w:w="2519"/>
        <w:gridCol w:w="3766"/>
        <w:gridCol w:w="2315"/>
        <w:gridCol w:w="2268"/>
      </w:tblGrid>
      <w:tr w:rsidR="006E1F37" w:rsidRPr="00FE5D95" w:rsidTr="006878EC">
        <w:trPr>
          <w:trHeight w:val="269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6E3">
              <w:rPr>
                <w:rFonts w:ascii="Times New Roman" w:eastAsia="Times New Roman" w:hAnsi="Times New Roman"/>
                <w:lang w:eastAsia="ru-RU"/>
              </w:rPr>
              <w:t>№</w:t>
            </w:r>
            <w:r w:rsidRPr="000D76E3">
              <w:rPr>
                <w:rFonts w:ascii="Times New Roman" w:eastAsia="Times New Roman" w:hAnsi="Times New Roman"/>
                <w:lang w:eastAsia="ru-RU"/>
              </w:rPr>
              <w:br/>
              <w:t>п/п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6E3">
              <w:rPr>
                <w:rFonts w:ascii="Times New Roman" w:eastAsia="Times New Roman" w:hAnsi="Times New Roman"/>
                <w:lang w:eastAsia="ru-RU"/>
              </w:rPr>
              <w:t>Уровень, ступень, вид образовательной программы (основная/дополнительная), направление подготовки, специальность, профессия, наименование предмета, дисциплины (модуля) в соответствии</w:t>
            </w:r>
            <w:r w:rsidRPr="000D76E3">
              <w:rPr>
                <w:rFonts w:ascii="Times New Roman" w:eastAsia="Times New Roman" w:hAnsi="Times New Roman"/>
                <w:lang w:eastAsia="ru-RU"/>
              </w:rPr>
              <w:br/>
              <w:t>с учебным планом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6E3">
              <w:rPr>
                <w:rFonts w:ascii="Times New Roman" w:eastAsia="Times New Roman" w:hAnsi="Times New Roman"/>
                <w:lang w:eastAsia="ru-RU"/>
              </w:rPr>
              <w:t>Наименование оборудованных учебных кабинетов, объектов</w:t>
            </w:r>
            <w:r w:rsidRPr="000D76E3">
              <w:rPr>
                <w:rFonts w:ascii="Times New Roman" w:eastAsia="Times New Roman" w:hAnsi="Times New Roman"/>
                <w:lang w:eastAsia="ru-RU"/>
              </w:rPr>
              <w:br/>
              <w:t>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6E3">
              <w:rPr>
                <w:rFonts w:ascii="Times New Roman" w:eastAsia="Times New Roman" w:hAnsi="Times New Roman"/>
                <w:lang w:eastAsia="ru-RU"/>
              </w:rPr>
              <w:t>Адрес (местоположение) учебных кабинетов, объектов</w:t>
            </w:r>
            <w:r w:rsidRPr="000D76E3">
              <w:rPr>
                <w:rFonts w:ascii="Times New Roman" w:eastAsia="Times New Roman" w:hAnsi="Times New Roman"/>
                <w:lang w:eastAsia="ru-RU"/>
              </w:rPr>
              <w:br/>
              <w:t>для проведения практических занятий, объектов физической культуры и спорта (с указанием номера помещения в соответствии</w:t>
            </w:r>
            <w:r w:rsidRPr="000D76E3">
              <w:rPr>
                <w:rFonts w:ascii="Times New Roman" w:eastAsia="Times New Roman" w:hAnsi="Times New Roman"/>
                <w:lang w:eastAsia="ru-RU"/>
              </w:rPr>
              <w:br/>
              <w:t>с документами бюро технической инвентаризации)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6E3">
              <w:rPr>
                <w:rFonts w:ascii="Times New Roman" w:eastAsia="Times New Roman" w:hAnsi="Times New Roman"/>
                <w:lang w:eastAsia="ru-RU"/>
              </w:rPr>
              <w:t>Собственность</w:t>
            </w:r>
            <w:r w:rsidRPr="000D76E3">
              <w:rPr>
                <w:rFonts w:ascii="Times New Roman" w:eastAsia="Times New Roman" w:hAnsi="Times New Roman"/>
                <w:lang w:eastAsia="ru-RU"/>
              </w:rPr>
              <w:br/>
              <w:t>или иное вещное право (оперативное управление, хозяйственное ведение), аренда, субаренда, безвозмездное 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6E3">
              <w:rPr>
                <w:rFonts w:ascii="Times New Roman" w:eastAsia="Times New Roman" w:hAnsi="Times New Roman"/>
                <w:lang w:eastAsia="ru-RU"/>
              </w:rPr>
              <w:t xml:space="preserve">Документ - основание возникновения права (указываются реквизиты </w:t>
            </w:r>
            <w:r w:rsidRPr="000D76E3">
              <w:rPr>
                <w:rFonts w:ascii="Times New Roman" w:eastAsia="Times New Roman" w:hAnsi="Times New Roman"/>
                <w:lang w:eastAsia="ru-RU"/>
              </w:rPr>
              <w:br/>
              <w:t>и сроки действия)</w:t>
            </w:r>
          </w:p>
        </w:tc>
      </w:tr>
      <w:tr w:rsidR="006E1F37" w:rsidRPr="00FE5D95" w:rsidTr="006878EC">
        <w:trPr>
          <w:trHeight w:val="30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6E3">
              <w:rPr>
                <w:rFonts w:ascii="Times New Roman" w:eastAsia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6E3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6E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6E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6E3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6E3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6E1F37" w:rsidRPr="00FE5D95" w:rsidTr="006878EC">
        <w:trPr>
          <w:trHeight w:val="91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D76E3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0D76E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Основная общеобразовательная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 w:rsidRPr="00A96799">
              <w:rPr>
                <w:rFonts w:ascii="Times New Roman" w:eastAsia="Times New Roman" w:hAnsi="Times New Roman"/>
                <w:b/>
                <w:lang w:eastAsia="ru-RU"/>
              </w:rPr>
              <w:t>Групповая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4шт: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Стенка игровая-4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Стол детский-28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Стул детский-125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Стол взрослый-4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Стул взрослый-4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Магнитола-1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Пылесос-</w:t>
            </w:r>
            <w:r w:rsidR="00126BCB">
              <w:rPr>
                <w:rFonts w:ascii="Times New Roman" w:eastAsia="Times New Roman" w:hAnsi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Ширма для театра-2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Кукольный театр-12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Уголок ряженья-</w:t>
            </w:r>
            <w:r w:rsidR="00126B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4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Куклы-46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Машины-85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Коляска-4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Развивающие игры-28шт.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Бадминтон-5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Набор животных-9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Набор с/ролевых игр-30шт.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Игровые наборы-25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Настольные игры-90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Дидактические игры-75шт.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Пазлы-85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Мягкие игрушки-102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Мозаика-36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Конструктор-8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Кольцеброс-3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Изо набор-14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Развивающий уголок-16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Магнитная доска-4 шт.</w:t>
            </w:r>
          </w:p>
          <w:p w:rsidR="006E1F37" w:rsidRDefault="00AF2D0F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Фланелеграф-2</w:t>
            </w:r>
            <w:r w:rsidR="006E1F37">
              <w:rPr>
                <w:rFonts w:ascii="Times New Roman" w:eastAsia="Times New Roman" w:hAnsi="Times New Roman"/>
                <w:lang w:eastAsia="ru-RU"/>
              </w:rPr>
              <w:t xml:space="preserve">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Методическая литература-356 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Детская литература-168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Ковёр напольный-4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Штора-8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 w:rsidRPr="00C7742D">
              <w:rPr>
                <w:rFonts w:ascii="Times New Roman" w:eastAsia="Times New Roman" w:hAnsi="Times New Roman"/>
                <w:b/>
                <w:lang w:eastAsia="ru-RU"/>
              </w:rPr>
              <w:t>Раздевалка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4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Родительский уголок-4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Кабинки-20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Скамейки-20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Ковёр напольный-4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Шторы-2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 w:rsidRPr="00C7742D">
              <w:rPr>
                <w:rFonts w:ascii="Times New Roman" w:eastAsia="Times New Roman" w:hAnsi="Times New Roman"/>
                <w:b/>
                <w:lang w:eastAsia="ru-RU"/>
              </w:rPr>
              <w:t>Спальне помещение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4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Кровати-100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Постельное бельё-200  комплектов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Покрывало-100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Штора-2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b/>
                <w:lang w:eastAsia="ru-RU"/>
              </w:rPr>
            </w:pPr>
            <w:r w:rsidRPr="005B4F0B">
              <w:rPr>
                <w:rFonts w:ascii="Times New Roman" w:eastAsia="Times New Roman" w:hAnsi="Times New Roman"/>
                <w:b/>
                <w:lang w:eastAsia="ru-RU"/>
              </w:rPr>
              <w:t>Музыкальный зал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Фортепиано.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Музыкальный центр.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Музыкальные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инструменты-15шт.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Ковер напольный-2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Телевизор.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ДВД- проигрыватель.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Мячи-50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Обручи-25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Лестница гимнастическая-1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Флажки-30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Кубики-20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Шнуры-5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Скамеки-6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Платочки-25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Палки гимнастические-20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Скакалки-25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Дуги-6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Мешочки с песком-20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Мячи тряпичные-40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Ленточки-40 шт.</w:t>
            </w:r>
          </w:p>
          <w:p w:rsidR="006E1F37" w:rsidRPr="008D7938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b/>
                <w:lang w:eastAsia="ru-RU"/>
              </w:rPr>
            </w:pPr>
            <w:r w:rsidRPr="008D7938">
              <w:rPr>
                <w:rFonts w:ascii="Times New Roman" w:eastAsia="Times New Roman" w:hAnsi="Times New Roman"/>
                <w:b/>
                <w:lang w:eastAsia="ru-RU"/>
              </w:rPr>
              <w:t>Методический кабинет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Стол писменный-3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Цифровой фотоаппарат.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Документация-10 папок.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Демонстрационный материал-30 папок.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Картины-30 шт.</w:t>
            </w:r>
          </w:p>
          <w:p w:rsidR="006E1F37" w:rsidRDefault="00126BCB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 </w:t>
            </w:r>
            <w:r w:rsidR="006E1F37">
              <w:rPr>
                <w:rFonts w:ascii="Times New Roman" w:eastAsia="Times New Roman" w:hAnsi="Times New Roman"/>
                <w:lang w:eastAsia="ru-RU"/>
              </w:rPr>
              <w:t>Раздаточный материал-20 наборов.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Игрушки-40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Методическая литература-120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Художественная литература для детей-30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Стенды-2 шт.</w:t>
            </w:r>
          </w:p>
          <w:p w:rsidR="006E1F37" w:rsidRDefault="006E1F37" w:rsidP="006878EC">
            <w:pPr>
              <w:spacing w:after="0" w:line="240" w:lineRule="auto"/>
              <w:ind w:right="24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Альбом с иллюстрациями-10 шт.</w:t>
            </w:r>
          </w:p>
          <w:p w:rsidR="006E1F37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Диски -10 шт.</w:t>
            </w:r>
          </w:p>
          <w:p w:rsidR="006E1F37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Кукольный театр -5шт.</w:t>
            </w:r>
          </w:p>
          <w:p w:rsidR="006E1F37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Костюмы  ряженье - 10 шт.</w:t>
            </w:r>
          </w:p>
          <w:p w:rsidR="006E1F37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Наборы овощей и фруктов 4 шт.</w:t>
            </w:r>
          </w:p>
          <w:p w:rsidR="006E1F37" w:rsidRPr="000D76E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Алтайский край,</w:t>
            </w:r>
          </w:p>
          <w:p w:rsidR="006E1F37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Алтайский район,</w:t>
            </w:r>
          </w:p>
          <w:p w:rsidR="006E1F37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с. Алтайское</w:t>
            </w:r>
          </w:p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ул. В.И. Ленина 87.б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55EC5">
              <w:rPr>
                <w:rFonts w:ascii="Times New Roman" w:eastAsia="Times New Roman" w:hAnsi="Times New Roman"/>
                <w:lang w:eastAsia="ru-RU"/>
              </w:rPr>
              <w:t>безвозмездное пользование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Договор от 30.09.2013  г.</w:t>
            </w:r>
          </w:p>
        </w:tc>
      </w:tr>
      <w:tr w:rsidR="006E1F37" w:rsidRPr="00FE5D95" w:rsidTr="006878EC">
        <w:trPr>
          <w:trHeight w:val="32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0D76E3" w:rsidRDefault="006E1F37" w:rsidP="006878E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E1F37" w:rsidRPr="000D76E3" w:rsidRDefault="006E1F37" w:rsidP="0068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6E1F37" w:rsidRPr="00C55EC5" w:rsidRDefault="006E1F37" w:rsidP="006E1F37"/>
    <w:p w:rsidR="006E1F37" w:rsidRPr="00C55EC5" w:rsidRDefault="006E1F37" w:rsidP="006E1F37"/>
    <w:p w:rsidR="006E1F37" w:rsidRPr="00C55EC5" w:rsidRDefault="006E1F37" w:rsidP="006E1F37"/>
    <w:p w:rsidR="006E1F37" w:rsidRPr="00C55EC5" w:rsidRDefault="006E1F37" w:rsidP="006E1F37"/>
    <w:p w:rsidR="006E1F37" w:rsidRPr="00442A75" w:rsidRDefault="006E1F37" w:rsidP="006E1F37"/>
    <w:p w:rsidR="00AA1672" w:rsidRDefault="00AA1672"/>
    <w:sectPr w:rsidR="00AA1672" w:rsidSect="00F42D73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2F7" w:rsidRDefault="00C452F7" w:rsidP="00F85395">
      <w:pPr>
        <w:spacing w:after="0" w:line="240" w:lineRule="auto"/>
      </w:pPr>
      <w:r>
        <w:separator/>
      </w:r>
    </w:p>
  </w:endnote>
  <w:endnote w:type="continuationSeparator" w:id="0">
    <w:p w:rsidR="00C452F7" w:rsidRDefault="00C452F7" w:rsidP="00F8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6403"/>
      <w:docPartObj>
        <w:docPartGallery w:val="Page Numbers (Bottom of Page)"/>
        <w:docPartUnique/>
      </w:docPartObj>
    </w:sdtPr>
    <w:sdtContent>
      <w:p w:rsidR="00F85395" w:rsidRDefault="00B4575A">
        <w:pPr>
          <w:pStyle w:val="a5"/>
          <w:jc w:val="right"/>
        </w:pPr>
        <w:fldSimple w:instr=" PAGE   \* MERGEFORMAT ">
          <w:r w:rsidR="00F82E57">
            <w:rPr>
              <w:noProof/>
            </w:rPr>
            <w:t>6</w:t>
          </w:r>
        </w:fldSimple>
      </w:p>
    </w:sdtContent>
  </w:sdt>
  <w:p w:rsidR="00F85395" w:rsidRDefault="00F853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2F7" w:rsidRDefault="00C452F7" w:rsidP="00F85395">
      <w:pPr>
        <w:spacing w:after="0" w:line="240" w:lineRule="auto"/>
      </w:pPr>
      <w:r>
        <w:separator/>
      </w:r>
    </w:p>
  </w:footnote>
  <w:footnote w:type="continuationSeparator" w:id="0">
    <w:p w:rsidR="00C452F7" w:rsidRDefault="00C452F7" w:rsidP="00F85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F37"/>
    <w:rsid w:val="000A7EED"/>
    <w:rsid w:val="00126BCB"/>
    <w:rsid w:val="001637F6"/>
    <w:rsid w:val="00186A51"/>
    <w:rsid w:val="005664A9"/>
    <w:rsid w:val="006E1F37"/>
    <w:rsid w:val="007402E4"/>
    <w:rsid w:val="008A44CA"/>
    <w:rsid w:val="008E165E"/>
    <w:rsid w:val="00AA1672"/>
    <w:rsid w:val="00AD7801"/>
    <w:rsid w:val="00AF2D0F"/>
    <w:rsid w:val="00AF61B5"/>
    <w:rsid w:val="00B4575A"/>
    <w:rsid w:val="00B45AA2"/>
    <w:rsid w:val="00C452F7"/>
    <w:rsid w:val="00C94295"/>
    <w:rsid w:val="00CF260E"/>
    <w:rsid w:val="00DC275D"/>
    <w:rsid w:val="00E77201"/>
    <w:rsid w:val="00E815D6"/>
    <w:rsid w:val="00F53F95"/>
    <w:rsid w:val="00F66A15"/>
    <w:rsid w:val="00F82E57"/>
    <w:rsid w:val="00F8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37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539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85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539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Светляк</cp:lastModifiedBy>
  <cp:revision>5</cp:revision>
  <cp:lastPrinted>2013-10-06T08:30:00Z</cp:lastPrinted>
  <dcterms:created xsi:type="dcterms:W3CDTF">2013-10-04T12:17:00Z</dcterms:created>
  <dcterms:modified xsi:type="dcterms:W3CDTF">2015-02-18T04:48:00Z</dcterms:modified>
</cp:coreProperties>
</file>