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10" w:rsidRDefault="00AB5F10" w:rsidP="00AB5F10">
      <w:pPr>
        <w:rPr>
          <w:sz w:val="28"/>
          <w:lang w:eastAsia="en-US"/>
        </w:rPr>
      </w:pPr>
      <w:r>
        <w:rPr>
          <w:b/>
        </w:rPr>
        <w:t xml:space="preserve"> </w:t>
      </w:r>
      <w:r w:rsidRPr="00C27928">
        <w:rPr>
          <w:sz w:val="28"/>
          <w:lang w:eastAsia="en-US"/>
        </w:rPr>
        <w:t xml:space="preserve">Методическое обеспечение </w:t>
      </w:r>
      <w:r>
        <w:rPr>
          <w:sz w:val="28"/>
          <w:lang w:eastAsia="en-US"/>
        </w:rPr>
        <w:t xml:space="preserve"> </w:t>
      </w:r>
    </w:p>
    <w:p w:rsidR="00AB5F10" w:rsidRDefault="00AB5F10" w:rsidP="00AB5F10">
      <w:pPr>
        <w:rPr>
          <w:sz w:val="28"/>
          <w:lang w:eastAsia="en-US"/>
        </w:rPr>
      </w:pPr>
    </w:p>
    <w:p w:rsidR="00AB5F10" w:rsidRPr="00B00844" w:rsidRDefault="00AB5F10" w:rsidP="00AB5F10">
      <w:pPr>
        <w:jc w:val="center"/>
        <w:rPr>
          <w:rStyle w:val="102"/>
          <w:b/>
          <w:sz w:val="28"/>
        </w:rPr>
      </w:pPr>
      <w:bookmarkStart w:id="0" w:name="bookmark421"/>
      <w:r w:rsidRPr="00B00844">
        <w:rPr>
          <w:rStyle w:val="102"/>
          <w:b/>
          <w:sz w:val="28"/>
        </w:rPr>
        <w:t>Образовательная область «Социально-коммуникативное развитие»</w:t>
      </w:r>
      <w:bookmarkStart w:id="1" w:name="bookmark422"/>
      <w:bookmarkEnd w:id="0"/>
    </w:p>
    <w:p w:rsidR="00AB5F10" w:rsidRPr="00B00844" w:rsidRDefault="00AB5F10" w:rsidP="00AB5F10">
      <w:pPr>
        <w:jc w:val="center"/>
      </w:pPr>
      <w:r w:rsidRPr="00B00844">
        <w:rPr>
          <w:rStyle w:val="11"/>
        </w:rPr>
        <w:t>Социализация, развитие общения, нравственное воспитание</w:t>
      </w:r>
      <w:bookmarkEnd w:id="1"/>
    </w:p>
    <w:p w:rsidR="00AB5F10" w:rsidRPr="00B00844" w:rsidRDefault="00AB5F10" w:rsidP="00AB5F10">
      <w:bookmarkStart w:id="2" w:name="bookmark423"/>
      <w:r w:rsidRPr="00B00844">
        <w:rPr>
          <w:rStyle w:val="17"/>
          <w:rFonts w:eastAsia="Arial"/>
        </w:rPr>
        <w:t>Методические пособия</w:t>
      </w:r>
      <w:bookmarkEnd w:id="2"/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4">
        <w:rPr>
          <w:rStyle w:val="4"/>
          <w:rFonts w:eastAsiaTheme="minorHAnsi"/>
          <w:sz w:val="24"/>
          <w:szCs w:val="24"/>
        </w:rPr>
        <w:t xml:space="preserve">Б у </w:t>
      </w:r>
      <w:proofErr w:type="gramStart"/>
      <w:r w:rsidRPr="00B00844">
        <w:rPr>
          <w:rStyle w:val="4"/>
          <w:rFonts w:eastAsiaTheme="minorHAnsi"/>
          <w:sz w:val="24"/>
          <w:szCs w:val="24"/>
        </w:rPr>
        <w:t>р</w:t>
      </w:r>
      <w:proofErr w:type="gramEnd"/>
      <w:r w:rsidRPr="00B00844">
        <w:rPr>
          <w:rStyle w:val="4"/>
          <w:rFonts w:eastAsiaTheme="minorHAnsi"/>
          <w:sz w:val="24"/>
          <w:szCs w:val="24"/>
        </w:rPr>
        <w:t xml:space="preserve"> е Р. С. Социально-нравственное воспитание дошкольников (3-7 лет).</w:t>
      </w: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4">
        <w:rPr>
          <w:rStyle w:val="2pt"/>
          <w:rFonts w:eastAsia="Arial"/>
          <w:sz w:val="24"/>
          <w:szCs w:val="24"/>
        </w:rPr>
        <w:t>Петрова В. И., Стульник</w:t>
      </w:r>
      <w:r w:rsidRPr="00B00844">
        <w:rPr>
          <w:rStyle w:val="4"/>
          <w:rFonts w:eastAsiaTheme="minorHAnsi"/>
          <w:sz w:val="24"/>
          <w:szCs w:val="24"/>
        </w:rPr>
        <w:t xml:space="preserve"> Т. Д. Этические беседы с детьми 4-7 лет.</w:t>
      </w:r>
    </w:p>
    <w:p w:rsidR="00AB5F10" w:rsidRPr="00B00844" w:rsidRDefault="00AB5F10" w:rsidP="00AB5F10">
      <w:pPr>
        <w:rPr>
          <w:rStyle w:val="10"/>
          <w:rFonts w:eastAsia="Courier New"/>
          <w:bCs w:val="0"/>
          <w:sz w:val="24"/>
          <w:szCs w:val="24"/>
        </w:rPr>
      </w:pPr>
      <w:r>
        <w:rPr>
          <w:rStyle w:val="10"/>
          <w:rFonts w:eastAsia="Courier New"/>
          <w:sz w:val="24"/>
          <w:szCs w:val="24"/>
        </w:rPr>
        <w:t xml:space="preserve">                 </w:t>
      </w:r>
      <w:r w:rsidRPr="00B00844">
        <w:rPr>
          <w:rStyle w:val="10"/>
          <w:rFonts w:eastAsia="Corbel"/>
          <w:sz w:val="24"/>
          <w:szCs w:val="24"/>
        </w:rPr>
        <w:t>Самообслуживание, самостоятельность, трудовое воспитание</w:t>
      </w:r>
    </w:p>
    <w:p w:rsidR="00AB5F10" w:rsidRPr="00B00844" w:rsidRDefault="00AB5F10" w:rsidP="00AB5F10">
      <w:r w:rsidRPr="00B00844">
        <w:rPr>
          <w:rStyle w:val="10"/>
          <w:rFonts w:eastAsia="Courier New"/>
          <w:sz w:val="24"/>
          <w:szCs w:val="24"/>
        </w:rPr>
        <w:t xml:space="preserve"> </w:t>
      </w: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844">
        <w:rPr>
          <w:rStyle w:val="2pt"/>
          <w:rFonts w:eastAsia="Arial"/>
          <w:sz w:val="24"/>
          <w:szCs w:val="24"/>
        </w:rPr>
        <w:t>Куцакова</w:t>
      </w:r>
      <w:r w:rsidRPr="00B00844">
        <w:rPr>
          <w:rStyle w:val="4"/>
          <w:rFonts w:eastAsiaTheme="minorHAnsi"/>
          <w:sz w:val="24"/>
          <w:szCs w:val="24"/>
        </w:rPr>
        <w:t xml:space="preserve"> Л. В. Трудовое воспитание в детском саду: Для занятий с детьми 3-7 лет.</w:t>
      </w:r>
    </w:p>
    <w:p w:rsidR="00AB5F10" w:rsidRPr="00B00844" w:rsidRDefault="00AB5F10" w:rsidP="00AB5F10">
      <w:r>
        <w:rPr>
          <w:rStyle w:val="10"/>
          <w:rFonts w:eastAsia="Courier New"/>
          <w:sz w:val="24"/>
          <w:szCs w:val="24"/>
        </w:rPr>
        <w:t xml:space="preserve">               </w:t>
      </w:r>
      <w:r w:rsidRPr="00B00844">
        <w:rPr>
          <w:rStyle w:val="10"/>
          <w:rFonts w:eastAsia="Corbel"/>
          <w:sz w:val="24"/>
          <w:szCs w:val="24"/>
        </w:rPr>
        <w:t xml:space="preserve">Формирование основ безопасности </w:t>
      </w:r>
      <w:r w:rsidRPr="00B00844">
        <w:rPr>
          <w:rStyle w:val="100"/>
          <w:rFonts w:eastAsia="Arial"/>
        </w:rPr>
        <w:t>Методические пособия</w:t>
      </w:r>
    </w:p>
    <w:p w:rsidR="00AB5F10" w:rsidRDefault="00AB5F10" w:rsidP="00AB5F10">
      <w:pPr>
        <w:pStyle w:val="5"/>
        <w:shd w:val="clear" w:color="auto" w:fill="auto"/>
        <w:spacing w:after="0" w:line="240" w:lineRule="auto"/>
        <w:rPr>
          <w:rStyle w:val="2pt"/>
          <w:rFonts w:eastAsiaTheme="minorHAnsi"/>
          <w:sz w:val="24"/>
          <w:szCs w:val="24"/>
        </w:rPr>
      </w:pP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0844">
        <w:rPr>
          <w:rStyle w:val="2pt"/>
          <w:rFonts w:eastAsia="Arial"/>
          <w:sz w:val="24"/>
          <w:szCs w:val="24"/>
        </w:rPr>
        <w:t>Белая</w:t>
      </w:r>
      <w:proofErr w:type="gramEnd"/>
      <w:r w:rsidRPr="00B00844">
        <w:rPr>
          <w:rStyle w:val="4"/>
          <w:rFonts w:eastAsiaTheme="minorHAnsi"/>
          <w:sz w:val="24"/>
          <w:szCs w:val="24"/>
        </w:rPr>
        <w:t xml:space="preserve"> К. Ю. Формирование основ безопасности у дошкольников (3-7 лет).</w:t>
      </w: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844">
        <w:rPr>
          <w:rStyle w:val="2pt"/>
          <w:rFonts w:eastAsia="Arial"/>
          <w:sz w:val="24"/>
          <w:szCs w:val="24"/>
        </w:rPr>
        <w:t>Саулина</w:t>
      </w:r>
      <w:r w:rsidRPr="00B00844">
        <w:rPr>
          <w:rStyle w:val="4"/>
          <w:rFonts w:eastAsiaTheme="minorHAnsi"/>
          <w:sz w:val="24"/>
          <w:szCs w:val="24"/>
        </w:rPr>
        <w:t xml:space="preserve"> Т. Ф. Знакомим дошкольников с правилами дорожного движения (3-7 лет).</w:t>
      </w:r>
    </w:p>
    <w:p w:rsidR="00AB5F10" w:rsidRPr="00B00844" w:rsidRDefault="00AB5F10" w:rsidP="00AB5F10">
      <w:pPr>
        <w:jc w:val="center"/>
      </w:pPr>
      <w:r w:rsidRPr="00B00844">
        <w:rPr>
          <w:rStyle w:val="10"/>
          <w:rFonts w:eastAsia="Corbel"/>
          <w:sz w:val="24"/>
          <w:szCs w:val="24"/>
        </w:rPr>
        <w:t>Игровая деятельность</w:t>
      </w:r>
    </w:p>
    <w:p w:rsidR="00AB5F10" w:rsidRPr="00B00844" w:rsidRDefault="00AB5F10" w:rsidP="00AB5F10">
      <w:r w:rsidRPr="00B00844">
        <w:rPr>
          <w:rStyle w:val="17"/>
          <w:rFonts w:eastAsia="Arial"/>
        </w:rPr>
        <w:t>Методические пособия</w:t>
      </w: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844">
        <w:rPr>
          <w:rStyle w:val="2pt"/>
          <w:rFonts w:eastAsia="Arial"/>
          <w:sz w:val="24"/>
          <w:szCs w:val="24"/>
        </w:rPr>
        <w:t>Губанова</w:t>
      </w:r>
      <w:r w:rsidRPr="00B00844">
        <w:rPr>
          <w:rStyle w:val="4"/>
          <w:rFonts w:eastAsiaTheme="minorHAnsi"/>
          <w:sz w:val="24"/>
          <w:szCs w:val="24"/>
        </w:rPr>
        <w:t xml:space="preserve"> Н. Ф. Развитие игровой деятельности. Вторая группа раннего возраста (2-3 года).</w:t>
      </w: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844">
        <w:rPr>
          <w:rStyle w:val="2pt"/>
          <w:rFonts w:eastAsia="Arial"/>
          <w:sz w:val="24"/>
          <w:szCs w:val="24"/>
        </w:rPr>
        <w:t>Губанова</w:t>
      </w:r>
      <w:r w:rsidRPr="00B00844">
        <w:rPr>
          <w:rStyle w:val="4"/>
          <w:rFonts w:eastAsiaTheme="minorHAnsi"/>
          <w:sz w:val="24"/>
          <w:szCs w:val="24"/>
        </w:rPr>
        <w:t xml:space="preserve"> Н. Ф. Развитие игровой деятельности. Младшая группа (3-4 года).</w:t>
      </w: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844">
        <w:rPr>
          <w:rStyle w:val="2pt"/>
          <w:rFonts w:eastAsia="Arial"/>
          <w:sz w:val="24"/>
          <w:szCs w:val="24"/>
        </w:rPr>
        <w:t>Губанова</w:t>
      </w:r>
      <w:r w:rsidRPr="00B00844">
        <w:rPr>
          <w:rStyle w:val="4"/>
          <w:rFonts w:eastAsiaTheme="minorHAnsi"/>
          <w:sz w:val="24"/>
          <w:szCs w:val="24"/>
        </w:rPr>
        <w:t xml:space="preserve"> Н. Ф. Развитие игровой деятельности. Средняя группа. (4-5 лет).</w:t>
      </w: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0844">
        <w:rPr>
          <w:rStyle w:val="2pt"/>
          <w:rFonts w:eastAsiaTheme="minorHAnsi"/>
          <w:sz w:val="24"/>
          <w:szCs w:val="24"/>
        </w:rPr>
        <w:t xml:space="preserve"> </w:t>
      </w:r>
    </w:p>
    <w:p w:rsidR="00AB5F10" w:rsidRPr="00B00844" w:rsidRDefault="00AB5F10" w:rsidP="00AB5F10">
      <w:pPr>
        <w:jc w:val="center"/>
        <w:rPr>
          <w:b/>
          <w:sz w:val="28"/>
        </w:rPr>
      </w:pPr>
      <w:bookmarkStart w:id="3" w:name="bookmark425"/>
      <w:r w:rsidRPr="00B00844">
        <w:rPr>
          <w:rStyle w:val="102"/>
          <w:b/>
          <w:sz w:val="28"/>
        </w:rPr>
        <w:t>Образовательная область «Познавательное развитие»</w:t>
      </w:r>
      <w:bookmarkEnd w:id="3"/>
    </w:p>
    <w:p w:rsidR="00AB5F10" w:rsidRPr="00B00844" w:rsidRDefault="00AB5F10" w:rsidP="00AB5F10">
      <w:pPr>
        <w:jc w:val="center"/>
      </w:pPr>
      <w:bookmarkStart w:id="4" w:name="bookmark426"/>
      <w:r w:rsidRPr="00B00844">
        <w:rPr>
          <w:rStyle w:val="11"/>
        </w:rPr>
        <w:t>Развитие познавательно</w:t>
      </w:r>
      <w:r w:rsidRPr="00B00844">
        <w:rPr>
          <w:rStyle w:val="11"/>
        </w:rPr>
        <w:softHyphen/>
        <w:t>исследовательской деятельности</w:t>
      </w:r>
      <w:bookmarkEnd w:id="4"/>
    </w:p>
    <w:p w:rsidR="00AB5F10" w:rsidRPr="00B00844" w:rsidRDefault="00AB5F10" w:rsidP="00AB5F10">
      <w:r w:rsidRPr="00B00844">
        <w:rPr>
          <w:rStyle w:val="17"/>
          <w:rFonts w:eastAsia="Arial"/>
        </w:rPr>
        <w:t>Методические пособия</w:t>
      </w: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844">
        <w:rPr>
          <w:rStyle w:val="2pt"/>
          <w:rFonts w:eastAsia="Arial"/>
          <w:sz w:val="24"/>
          <w:szCs w:val="24"/>
        </w:rPr>
        <w:t>Веракса Н. Е., Веракса</w:t>
      </w:r>
      <w:r w:rsidRPr="00B00844">
        <w:rPr>
          <w:rStyle w:val="4"/>
          <w:rFonts w:eastAsiaTheme="minorHAnsi"/>
          <w:sz w:val="24"/>
          <w:szCs w:val="24"/>
        </w:rPr>
        <w:t xml:space="preserve"> А. Н. Проектная деятельность дошколь</w:t>
      </w:r>
      <w:r w:rsidRPr="00B00844">
        <w:rPr>
          <w:rStyle w:val="4"/>
          <w:rFonts w:eastAsiaTheme="minorHAnsi"/>
          <w:sz w:val="24"/>
          <w:szCs w:val="24"/>
        </w:rPr>
        <w:softHyphen/>
        <w:t>ников.</w:t>
      </w: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844">
        <w:rPr>
          <w:rStyle w:val="2pt"/>
          <w:rFonts w:eastAsia="Arial"/>
          <w:sz w:val="24"/>
          <w:szCs w:val="24"/>
        </w:rPr>
        <w:t>Веракса Н. Е., Галимов</w:t>
      </w:r>
      <w:r w:rsidRPr="00B00844">
        <w:rPr>
          <w:rStyle w:val="4"/>
          <w:rFonts w:eastAsiaTheme="minorHAnsi"/>
          <w:sz w:val="24"/>
          <w:szCs w:val="24"/>
        </w:rPr>
        <w:t xml:space="preserve"> О. Р. Познавательно-исследовательская деятельность дошкольников (4-7 лет).</w:t>
      </w: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4">
        <w:rPr>
          <w:rStyle w:val="2pt"/>
          <w:rFonts w:eastAsia="Arial"/>
          <w:sz w:val="24"/>
          <w:szCs w:val="24"/>
        </w:rPr>
        <w:t>Крашенинников Е. Е., Холодова</w:t>
      </w:r>
      <w:r w:rsidRPr="00B00844">
        <w:rPr>
          <w:rStyle w:val="4"/>
          <w:rFonts w:eastAsiaTheme="minorHAnsi"/>
          <w:sz w:val="24"/>
          <w:szCs w:val="24"/>
        </w:rPr>
        <w:t xml:space="preserve"> О. Л. Развитие познаватель</w:t>
      </w:r>
      <w:r w:rsidRPr="00B00844">
        <w:rPr>
          <w:rStyle w:val="4"/>
          <w:rFonts w:eastAsiaTheme="minorHAnsi"/>
          <w:sz w:val="24"/>
          <w:szCs w:val="24"/>
        </w:rPr>
        <w:softHyphen/>
        <w:t>ных способностей дошкольников (5-7 лет).</w:t>
      </w: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4">
        <w:rPr>
          <w:rStyle w:val="2pt"/>
          <w:rFonts w:eastAsia="Arial"/>
          <w:sz w:val="24"/>
          <w:szCs w:val="24"/>
        </w:rPr>
        <w:t>Павлова</w:t>
      </w:r>
      <w:r w:rsidRPr="00B00844">
        <w:rPr>
          <w:rStyle w:val="4"/>
          <w:rFonts w:eastAsiaTheme="minorHAnsi"/>
          <w:sz w:val="24"/>
          <w:szCs w:val="24"/>
        </w:rPr>
        <w:t xml:space="preserve"> Л. Ю. Сборник дидактических игр по ознакомлению с окружающим миром (3-7 лет).</w:t>
      </w: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jc w:val="both"/>
        <w:rPr>
          <w:rStyle w:val="10"/>
          <w:rFonts w:eastAsiaTheme="minorHAnsi"/>
          <w:bCs w:val="0"/>
          <w:sz w:val="24"/>
          <w:szCs w:val="24"/>
        </w:rPr>
      </w:pPr>
      <w:r w:rsidRPr="00B00844">
        <w:rPr>
          <w:rStyle w:val="4"/>
          <w:rFonts w:eastAsiaTheme="minorHAnsi"/>
          <w:sz w:val="24"/>
          <w:szCs w:val="24"/>
        </w:rPr>
        <w:t xml:space="preserve"> </w:t>
      </w:r>
      <w:bookmarkStart w:id="5" w:name="bookmark428"/>
      <w:r w:rsidRPr="00B00844">
        <w:rPr>
          <w:rStyle w:val="10"/>
          <w:rFonts w:eastAsia="Corbel"/>
          <w:sz w:val="24"/>
          <w:szCs w:val="24"/>
        </w:rPr>
        <w:t xml:space="preserve">Ознакомление с предметным окружением и социальным миром </w:t>
      </w: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4">
        <w:rPr>
          <w:rStyle w:val="100"/>
          <w:rFonts w:eastAsia="Arial"/>
          <w:sz w:val="24"/>
          <w:szCs w:val="24"/>
        </w:rPr>
        <w:t>Методические пособия</w:t>
      </w:r>
      <w:bookmarkEnd w:id="5"/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4">
        <w:rPr>
          <w:rStyle w:val="4"/>
          <w:rFonts w:eastAsiaTheme="minorHAnsi"/>
          <w:sz w:val="24"/>
          <w:szCs w:val="24"/>
        </w:rPr>
        <w:t>Д ы б и н а О. В. Ознакомление с предметным и социальным окружени</w:t>
      </w:r>
      <w:r w:rsidRPr="00B00844">
        <w:rPr>
          <w:rStyle w:val="4"/>
          <w:rFonts w:eastAsiaTheme="minorHAnsi"/>
          <w:sz w:val="24"/>
          <w:szCs w:val="24"/>
        </w:rPr>
        <w:softHyphen/>
        <w:t>ем: Младшая группа (3-4 года) (готовится к печати).</w:t>
      </w: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4">
        <w:rPr>
          <w:rStyle w:val="4"/>
          <w:rFonts w:eastAsiaTheme="minorHAnsi"/>
          <w:sz w:val="24"/>
          <w:szCs w:val="24"/>
        </w:rPr>
        <w:t>Д ы б и н а О. В. Ознакомление с предметным и социальным окруже</w:t>
      </w:r>
      <w:r w:rsidRPr="00B00844">
        <w:rPr>
          <w:rStyle w:val="4"/>
          <w:rFonts w:eastAsiaTheme="minorHAnsi"/>
          <w:sz w:val="24"/>
          <w:szCs w:val="24"/>
        </w:rPr>
        <w:softHyphen/>
        <w:t>нием: Средняя группа (4-5 лет).</w:t>
      </w: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4">
        <w:rPr>
          <w:rStyle w:val="4"/>
          <w:rFonts w:eastAsiaTheme="minorHAnsi"/>
          <w:sz w:val="24"/>
          <w:szCs w:val="24"/>
        </w:rPr>
        <w:t>Д ы б и н а О. В. Ознакомление с предметным и социальным окруже</w:t>
      </w:r>
      <w:r w:rsidRPr="00B00844">
        <w:rPr>
          <w:rStyle w:val="4"/>
          <w:rFonts w:eastAsiaTheme="minorHAnsi"/>
          <w:sz w:val="24"/>
          <w:szCs w:val="24"/>
        </w:rPr>
        <w:softHyphen/>
        <w:t>нием: Старшая группа (5-6 лет).</w:t>
      </w: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4">
        <w:rPr>
          <w:rStyle w:val="4"/>
          <w:rFonts w:eastAsiaTheme="minorHAnsi"/>
          <w:sz w:val="24"/>
          <w:szCs w:val="24"/>
        </w:rPr>
        <w:t>Д ы б и н а О. В. Ознакомление с предметным и социальным окруже</w:t>
      </w:r>
      <w:r w:rsidRPr="00B00844">
        <w:rPr>
          <w:rStyle w:val="4"/>
          <w:rFonts w:eastAsiaTheme="minorHAnsi"/>
          <w:sz w:val="24"/>
          <w:szCs w:val="24"/>
        </w:rPr>
        <w:softHyphen/>
        <w:t>нием: Подготовительная к школе группа (6-7 лет).</w:t>
      </w: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4">
        <w:rPr>
          <w:rStyle w:val="10"/>
          <w:rFonts w:eastAsia="Corbel"/>
          <w:sz w:val="24"/>
          <w:szCs w:val="24"/>
        </w:rPr>
        <w:t>Формирование элементарных математических представлений</w:t>
      </w:r>
    </w:p>
    <w:p w:rsidR="00AB5F10" w:rsidRPr="00B00844" w:rsidRDefault="00AB5F10" w:rsidP="00AB5F10">
      <w:r w:rsidRPr="00B00844">
        <w:rPr>
          <w:rStyle w:val="17"/>
          <w:rFonts w:eastAsia="Arial"/>
        </w:rPr>
        <w:t>Методические пособия</w:t>
      </w: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4">
        <w:rPr>
          <w:rStyle w:val="2pt"/>
          <w:rFonts w:eastAsia="Arial"/>
          <w:sz w:val="24"/>
          <w:szCs w:val="24"/>
        </w:rPr>
        <w:t>Помораева И. А., Позина</w:t>
      </w:r>
      <w:r w:rsidRPr="00B00844">
        <w:rPr>
          <w:rStyle w:val="4"/>
          <w:rFonts w:eastAsiaTheme="minorHAnsi"/>
          <w:sz w:val="24"/>
          <w:szCs w:val="24"/>
        </w:rPr>
        <w:t xml:space="preserve"> В. А. Формирование элементарных ма</w:t>
      </w:r>
      <w:r w:rsidRPr="00B00844">
        <w:rPr>
          <w:rStyle w:val="4"/>
          <w:rFonts w:eastAsiaTheme="minorHAnsi"/>
          <w:sz w:val="24"/>
          <w:szCs w:val="24"/>
        </w:rPr>
        <w:softHyphen/>
        <w:t>тематических представлений. Вторая группа раннего возраста (2-3 года).</w:t>
      </w: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4">
        <w:rPr>
          <w:rStyle w:val="2pt"/>
          <w:rFonts w:eastAsia="Arial"/>
          <w:sz w:val="24"/>
          <w:szCs w:val="24"/>
        </w:rPr>
        <w:t>Помораева И. А., Позина</w:t>
      </w:r>
      <w:r w:rsidRPr="00B00844">
        <w:rPr>
          <w:rStyle w:val="4"/>
          <w:rFonts w:eastAsiaTheme="minorHAnsi"/>
          <w:sz w:val="24"/>
          <w:szCs w:val="24"/>
        </w:rPr>
        <w:t xml:space="preserve"> В. А. Формирование элементарных ма</w:t>
      </w:r>
      <w:r w:rsidRPr="00B00844">
        <w:rPr>
          <w:rStyle w:val="4"/>
          <w:rFonts w:eastAsiaTheme="minorHAnsi"/>
          <w:sz w:val="24"/>
          <w:szCs w:val="24"/>
        </w:rPr>
        <w:softHyphen/>
        <w:t>тематических представлений. Младшая группа (3-4 года).</w:t>
      </w: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4">
        <w:rPr>
          <w:rStyle w:val="2pt"/>
          <w:rFonts w:eastAsia="Arial"/>
          <w:sz w:val="24"/>
          <w:szCs w:val="24"/>
        </w:rPr>
        <w:t>Помораева И. А., Позина</w:t>
      </w:r>
      <w:r w:rsidRPr="00B00844">
        <w:rPr>
          <w:rStyle w:val="4"/>
          <w:rFonts w:eastAsiaTheme="minorHAnsi"/>
          <w:sz w:val="24"/>
          <w:szCs w:val="24"/>
        </w:rPr>
        <w:t xml:space="preserve"> В. А. Формирование элементарных математических представлений. Средняя группа (4-5 лет).</w:t>
      </w: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4">
        <w:rPr>
          <w:rStyle w:val="2pt"/>
          <w:rFonts w:eastAsia="Arial"/>
          <w:sz w:val="24"/>
          <w:szCs w:val="24"/>
        </w:rPr>
        <w:t>Помораева И. А., Позина</w:t>
      </w:r>
      <w:r w:rsidRPr="00B00844">
        <w:rPr>
          <w:rStyle w:val="4"/>
          <w:rFonts w:eastAsiaTheme="minorHAnsi"/>
          <w:sz w:val="24"/>
          <w:szCs w:val="24"/>
        </w:rPr>
        <w:t xml:space="preserve"> В. А. Формирование элементарных математических представлений. Старшая группа (5-6 лет).</w:t>
      </w: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4">
        <w:rPr>
          <w:rStyle w:val="2pt"/>
          <w:rFonts w:eastAsia="Arial"/>
          <w:sz w:val="24"/>
          <w:szCs w:val="24"/>
        </w:rPr>
        <w:lastRenderedPageBreak/>
        <w:t>Помораева И. А., Позина</w:t>
      </w:r>
      <w:r w:rsidRPr="00B00844">
        <w:rPr>
          <w:rStyle w:val="4"/>
          <w:rFonts w:eastAsiaTheme="minorHAnsi"/>
          <w:sz w:val="24"/>
          <w:szCs w:val="24"/>
        </w:rPr>
        <w:t xml:space="preserve"> В. А. Формирование элементарных ма</w:t>
      </w:r>
      <w:r w:rsidRPr="00B00844">
        <w:rPr>
          <w:rStyle w:val="4"/>
          <w:rFonts w:eastAsiaTheme="minorHAnsi"/>
          <w:sz w:val="24"/>
          <w:szCs w:val="24"/>
        </w:rPr>
        <w:softHyphen/>
        <w:t>тематических представлений. Подготовительная к школе группа (6-7 лет).</w:t>
      </w: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F10" w:rsidRDefault="00AB5F10" w:rsidP="00AB5F10">
      <w:pPr>
        <w:jc w:val="center"/>
        <w:rPr>
          <w:rStyle w:val="10"/>
          <w:rFonts w:eastAsia="Courier New"/>
          <w:bCs w:val="0"/>
          <w:sz w:val="24"/>
          <w:szCs w:val="24"/>
        </w:rPr>
      </w:pPr>
      <w:r w:rsidRPr="00B00844">
        <w:rPr>
          <w:rStyle w:val="10"/>
          <w:rFonts w:eastAsia="Corbel"/>
          <w:sz w:val="24"/>
          <w:szCs w:val="24"/>
        </w:rPr>
        <w:t>Ознакомление с миром природы</w:t>
      </w:r>
    </w:p>
    <w:p w:rsidR="00AB5F10" w:rsidRPr="00B00844" w:rsidRDefault="00AB5F10" w:rsidP="00AB5F10">
      <w:pPr>
        <w:rPr>
          <w:b/>
        </w:rPr>
      </w:pPr>
      <w:r w:rsidRPr="00B00844">
        <w:rPr>
          <w:rStyle w:val="10"/>
          <w:rFonts w:eastAsia="Corbel"/>
          <w:sz w:val="24"/>
          <w:szCs w:val="24"/>
        </w:rPr>
        <w:t xml:space="preserve"> </w:t>
      </w:r>
      <w:r w:rsidRPr="00B00844">
        <w:rPr>
          <w:rStyle w:val="100"/>
          <w:rFonts w:eastAsia="Arial"/>
        </w:rPr>
        <w:t>Методические пособия</w:t>
      </w: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4">
        <w:rPr>
          <w:rStyle w:val="2pt"/>
          <w:rFonts w:eastAsia="Arial"/>
          <w:sz w:val="24"/>
          <w:szCs w:val="24"/>
        </w:rPr>
        <w:t>Соломенникова</w:t>
      </w:r>
      <w:r w:rsidRPr="00B00844">
        <w:rPr>
          <w:rStyle w:val="4"/>
          <w:rFonts w:eastAsiaTheme="minorHAnsi"/>
          <w:sz w:val="24"/>
          <w:szCs w:val="24"/>
        </w:rPr>
        <w:t xml:space="preserve"> О. А. Ознакомление с природой в детском саду. Вторая группа раннего возраста (2-3 года).</w:t>
      </w: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4">
        <w:rPr>
          <w:rStyle w:val="2pt"/>
          <w:rFonts w:eastAsia="Arial"/>
          <w:sz w:val="24"/>
          <w:szCs w:val="24"/>
        </w:rPr>
        <w:t>Соломенникова</w:t>
      </w:r>
      <w:r w:rsidRPr="00B00844">
        <w:rPr>
          <w:rStyle w:val="4"/>
          <w:rFonts w:eastAsiaTheme="minorHAnsi"/>
          <w:sz w:val="24"/>
          <w:szCs w:val="24"/>
        </w:rPr>
        <w:t xml:space="preserve"> О. А. Ознакомление с природой в детском саду. Младшая группа (3-4 года) (готовится к печати).</w:t>
      </w: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4">
        <w:rPr>
          <w:rStyle w:val="2pt"/>
          <w:rFonts w:eastAsia="Arial"/>
          <w:sz w:val="24"/>
          <w:szCs w:val="24"/>
        </w:rPr>
        <w:t>Соломенникова</w:t>
      </w:r>
      <w:r w:rsidRPr="00B00844">
        <w:rPr>
          <w:rStyle w:val="4"/>
          <w:rFonts w:eastAsiaTheme="minorHAnsi"/>
          <w:sz w:val="24"/>
          <w:szCs w:val="24"/>
        </w:rPr>
        <w:t xml:space="preserve"> О. А. Ознакомление с природой в детском саду. Средняя группа (4-5 лет).</w:t>
      </w: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4">
        <w:rPr>
          <w:rStyle w:val="2pt"/>
          <w:rFonts w:eastAsia="Arial"/>
          <w:sz w:val="24"/>
          <w:szCs w:val="24"/>
        </w:rPr>
        <w:t>Соломенникова</w:t>
      </w:r>
      <w:r w:rsidRPr="00B00844">
        <w:rPr>
          <w:rStyle w:val="4"/>
          <w:rFonts w:eastAsiaTheme="minorHAnsi"/>
          <w:sz w:val="24"/>
          <w:szCs w:val="24"/>
        </w:rPr>
        <w:t xml:space="preserve"> О. А. Ознакомление с природой в детском саду. Старшая группа (5-6 лет) (готовится к печати).</w:t>
      </w: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4">
        <w:rPr>
          <w:rStyle w:val="4"/>
          <w:rFonts w:eastAsiaTheme="minorHAnsi"/>
          <w:sz w:val="24"/>
          <w:szCs w:val="24"/>
        </w:rPr>
        <w:t xml:space="preserve">С о л о м е н </w:t>
      </w:r>
      <w:proofErr w:type="spellStart"/>
      <w:r w:rsidRPr="00B00844">
        <w:rPr>
          <w:rStyle w:val="4"/>
          <w:rFonts w:eastAsiaTheme="minorHAnsi"/>
          <w:sz w:val="24"/>
          <w:szCs w:val="24"/>
        </w:rPr>
        <w:t>н</w:t>
      </w:r>
      <w:proofErr w:type="spellEnd"/>
      <w:r w:rsidRPr="00B00844">
        <w:rPr>
          <w:rStyle w:val="4"/>
          <w:rFonts w:eastAsiaTheme="minorHAnsi"/>
          <w:sz w:val="24"/>
          <w:szCs w:val="24"/>
        </w:rPr>
        <w:t xml:space="preserve"> и </w:t>
      </w:r>
      <w:proofErr w:type="gramStart"/>
      <w:r w:rsidRPr="00B00844">
        <w:rPr>
          <w:rStyle w:val="4"/>
          <w:rFonts w:eastAsiaTheme="minorHAnsi"/>
          <w:sz w:val="24"/>
          <w:szCs w:val="24"/>
        </w:rPr>
        <w:t>к</w:t>
      </w:r>
      <w:proofErr w:type="gramEnd"/>
      <w:r w:rsidRPr="00B00844">
        <w:rPr>
          <w:rStyle w:val="4"/>
          <w:rFonts w:eastAsiaTheme="minorHAnsi"/>
          <w:sz w:val="24"/>
          <w:szCs w:val="24"/>
        </w:rPr>
        <w:t xml:space="preserve"> о в а О. А. Ознакомление с природой в детском саду. Подготовительная к школе группа (6-7 лет) (готовится к печати).</w:t>
      </w: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F10" w:rsidRPr="00B00844" w:rsidRDefault="00AB5F10" w:rsidP="00AB5F10">
      <w:pPr>
        <w:rPr>
          <w:b/>
          <w:sz w:val="28"/>
        </w:rPr>
      </w:pPr>
      <w:bookmarkStart w:id="6" w:name="bookmark430"/>
      <w:r w:rsidRPr="00B00844">
        <w:rPr>
          <w:rStyle w:val="102"/>
          <w:b/>
          <w:sz w:val="28"/>
        </w:rPr>
        <w:t>Образовательная область «Речевое развитие»</w:t>
      </w:r>
      <w:bookmarkEnd w:id="6"/>
    </w:p>
    <w:p w:rsidR="00AB5F10" w:rsidRPr="00B00844" w:rsidRDefault="00AB5F10" w:rsidP="00AB5F10">
      <w:r w:rsidRPr="00B00844">
        <w:rPr>
          <w:rStyle w:val="17"/>
          <w:rFonts w:eastAsia="Arial"/>
        </w:rPr>
        <w:t>Методические пособия</w:t>
      </w: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844">
        <w:rPr>
          <w:rStyle w:val="2pt"/>
          <w:rFonts w:eastAsiaTheme="minorHAnsi"/>
          <w:sz w:val="24"/>
          <w:szCs w:val="24"/>
        </w:rPr>
        <w:t xml:space="preserve"> </w:t>
      </w: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844">
        <w:rPr>
          <w:rStyle w:val="2pt"/>
          <w:rFonts w:eastAsia="Arial"/>
          <w:sz w:val="24"/>
          <w:szCs w:val="24"/>
        </w:rPr>
        <w:t>Гербова</w:t>
      </w:r>
      <w:r w:rsidRPr="00B00844">
        <w:rPr>
          <w:rStyle w:val="4"/>
          <w:rFonts w:eastAsiaTheme="minorHAnsi"/>
          <w:sz w:val="24"/>
          <w:szCs w:val="24"/>
        </w:rPr>
        <w:t xml:space="preserve"> В. В. Развитие речи в детском саду: Вторая группа раннего возраста (2-3 года).</w:t>
      </w: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844">
        <w:rPr>
          <w:rStyle w:val="2pt"/>
          <w:rFonts w:eastAsia="Arial"/>
          <w:sz w:val="24"/>
          <w:szCs w:val="24"/>
        </w:rPr>
        <w:t>Гербова</w:t>
      </w:r>
      <w:r w:rsidRPr="00B00844">
        <w:rPr>
          <w:rStyle w:val="4"/>
          <w:rFonts w:eastAsiaTheme="minorHAnsi"/>
          <w:sz w:val="24"/>
          <w:szCs w:val="24"/>
        </w:rPr>
        <w:t xml:space="preserve"> В. В. Развитие речи в детском саду: Младшая группа (3-4 года).</w:t>
      </w: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844">
        <w:rPr>
          <w:rStyle w:val="2pt"/>
          <w:rFonts w:eastAsia="Arial"/>
          <w:sz w:val="24"/>
          <w:szCs w:val="24"/>
        </w:rPr>
        <w:t>Гербова</w:t>
      </w:r>
      <w:r w:rsidRPr="00B00844">
        <w:rPr>
          <w:rStyle w:val="4"/>
          <w:rFonts w:eastAsiaTheme="minorHAnsi"/>
          <w:sz w:val="24"/>
          <w:szCs w:val="24"/>
        </w:rPr>
        <w:t xml:space="preserve"> В. В. Развитие речи в детском саду: Средняя группа (4-5 лет).</w:t>
      </w: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844">
        <w:rPr>
          <w:rStyle w:val="2pt"/>
          <w:rFonts w:eastAsia="Arial"/>
          <w:sz w:val="24"/>
          <w:szCs w:val="24"/>
        </w:rPr>
        <w:t>Гербова</w:t>
      </w:r>
      <w:r w:rsidRPr="00B00844">
        <w:rPr>
          <w:rStyle w:val="4"/>
          <w:rFonts w:eastAsiaTheme="minorHAnsi"/>
          <w:sz w:val="24"/>
          <w:szCs w:val="24"/>
        </w:rPr>
        <w:t xml:space="preserve"> В. В. Развитие речи в детском саду: Старшая группа (5-6 лет).</w:t>
      </w: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844">
        <w:rPr>
          <w:rStyle w:val="2pt"/>
          <w:rFonts w:eastAsia="Arial"/>
          <w:sz w:val="24"/>
          <w:szCs w:val="24"/>
        </w:rPr>
        <w:t>Гербова</w:t>
      </w:r>
      <w:r w:rsidRPr="00B00844">
        <w:rPr>
          <w:rStyle w:val="4"/>
          <w:rFonts w:eastAsiaTheme="minorHAnsi"/>
          <w:sz w:val="24"/>
          <w:szCs w:val="24"/>
        </w:rPr>
        <w:t xml:space="preserve"> В. В. Развитие речи в детском саду: Подготовительная к школе группа (6-7 лет).</w:t>
      </w: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844">
        <w:rPr>
          <w:rStyle w:val="2pt"/>
          <w:rFonts w:eastAsia="Arial"/>
          <w:sz w:val="24"/>
          <w:szCs w:val="24"/>
        </w:rPr>
        <w:t>Варенцова</w:t>
      </w:r>
      <w:r w:rsidRPr="00B00844">
        <w:rPr>
          <w:rStyle w:val="4"/>
          <w:rFonts w:eastAsiaTheme="minorHAnsi"/>
          <w:sz w:val="24"/>
          <w:szCs w:val="24"/>
        </w:rPr>
        <w:t xml:space="preserve"> Н. С. Обучение дошкольников грамоте</w:t>
      </w:r>
      <w:proofErr w:type="gramStart"/>
      <w:r w:rsidRPr="00B00844">
        <w:rPr>
          <w:rStyle w:val="4"/>
          <w:rFonts w:eastAsiaTheme="minorHAnsi"/>
          <w:sz w:val="24"/>
          <w:szCs w:val="24"/>
        </w:rPr>
        <w:t xml:space="preserve"> .</w:t>
      </w:r>
      <w:proofErr w:type="gramEnd"/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F10" w:rsidRPr="000B473C" w:rsidRDefault="00AB5F10" w:rsidP="00AB5F10">
      <w:pPr>
        <w:rPr>
          <w:b/>
          <w:sz w:val="28"/>
        </w:rPr>
      </w:pPr>
      <w:bookmarkStart w:id="7" w:name="bookmark432"/>
      <w:r w:rsidRPr="00B00844">
        <w:rPr>
          <w:rStyle w:val="102"/>
          <w:b/>
          <w:sz w:val="28"/>
        </w:rPr>
        <w:t xml:space="preserve">Образовательная область «Художественно-эстетическое </w:t>
      </w:r>
      <w:r w:rsidRPr="000B473C">
        <w:rPr>
          <w:rStyle w:val="102"/>
          <w:b/>
          <w:sz w:val="28"/>
        </w:rPr>
        <w:t>развитие»</w:t>
      </w:r>
      <w:bookmarkEnd w:id="7"/>
    </w:p>
    <w:p w:rsidR="00AB5F10" w:rsidRDefault="00AB5F10" w:rsidP="00AB5F10">
      <w:pPr>
        <w:rPr>
          <w:rStyle w:val="17"/>
          <w:rFonts w:eastAsia="Arial"/>
          <w:b w:val="0"/>
          <w:bCs w:val="0"/>
          <w:i w:val="0"/>
          <w:iCs w:val="0"/>
        </w:rPr>
      </w:pPr>
      <w:bookmarkStart w:id="8" w:name="bookmark433"/>
      <w:r w:rsidRPr="000B473C">
        <w:rPr>
          <w:rStyle w:val="17"/>
          <w:rFonts w:eastAsia="Arial"/>
        </w:rPr>
        <w:t>Методические пособия</w:t>
      </w:r>
      <w:bookmarkEnd w:id="8"/>
    </w:p>
    <w:p w:rsidR="00AB5F10" w:rsidRDefault="00AB5F10" w:rsidP="00AB5F10">
      <w:pPr>
        <w:pStyle w:val="a4"/>
        <w:spacing w:before="0" w:beforeAutospacing="0" w:after="0" w:afterAutospacing="0"/>
      </w:pPr>
      <w:r>
        <w:t>Зацепина М.Б. Музыкальное воспитание в детском саду. Для работы с детьми 2-7 лет.</w:t>
      </w:r>
    </w:p>
    <w:p w:rsidR="00AB5F10" w:rsidRDefault="00AB5F10" w:rsidP="00AB5F10">
      <w:pPr>
        <w:pStyle w:val="a4"/>
        <w:spacing w:before="0" w:beforeAutospacing="0" w:after="0" w:afterAutospacing="0"/>
      </w:pPr>
      <w:r>
        <w:t>Зацепина М.Б. Музыкальное воспитание в детском саду. Млад</w:t>
      </w:r>
      <w:r>
        <w:softHyphen/>
        <w:t>шая группа (3-4 года).</w:t>
      </w:r>
      <w:r w:rsidRPr="000B473C">
        <w:t xml:space="preserve"> </w:t>
      </w:r>
      <w:r>
        <w:t xml:space="preserve"> </w:t>
      </w:r>
    </w:p>
    <w:p w:rsidR="00AB5F10" w:rsidRDefault="00AB5F10" w:rsidP="00AB5F10">
      <w:pPr>
        <w:pStyle w:val="a4"/>
        <w:spacing w:before="0" w:beforeAutospacing="0" w:after="0" w:afterAutospacing="0"/>
      </w:pPr>
      <w:r>
        <w:t>Зацепина М.Б. Музыкальное воспитание в детском саду. Средняя группа (4-5 лет).</w:t>
      </w:r>
    </w:p>
    <w:p w:rsidR="00AB5F10" w:rsidRPr="000B473C" w:rsidRDefault="00AB5F10" w:rsidP="00AB5F10">
      <w:pPr>
        <w:pStyle w:val="a4"/>
        <w:spacing w:before="0" w:beforeAutospacing="0" w:after="0" w:afterAutospacing="0"/>
      </w:pPr>
      <w:r>
        <w:t>Зацепина М.Б. Музыкальное воспитание в детском саду. Старшая группа  (5-6 лет).</w:t>
      </w:r>
    </w:p>
    <w:p w:rsidR="00AB5F10" w:rsidRPr="000B473C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73C">
        <w:rPr>
          <w:rStyle w:val="4"/>
          <w:rFonts w:eastAsiaTheme="minorHAnsi"/>
          <w:sz w:val="24"/>
          <w:szCs w:val="24"/>
        </w:rPr>
        <w:t xml:space="preserve">К о м а </w:t>
      </w:r>
      <w:proofErr w:type="gramStart"/>
      <w:r w:rsidRPr="000B473C">
        <w:rPr>
          <w:rStyle w:val="4"/>
          <w:rFonts w:eastAsiaTheme="minorHAnsi"/>
          <w:sz w:val="24"/>
          <w:szCs w:val="24"/>
        </w:rPr>
        <w:t>р</w:t>
      </w:r>
      <w:proofErr w:type="gramEnd"/>
      <w:r w:rsidRPr="000B473C">
        <w:rPr>
          <w:rStyle w:val="4"/>
          <w:rFonts w:eastAsiaTheme="minorHAnsi"/>
          <w:sz w:val="24"/>
          <w:szCs w:val="24"/>
        </w:rPr>
        <w:t xml:space="preserve"> о в а Т. С. Народное искуство детям. Для работы с детьми 3-7 лет.</w:t>
      </w:r>
    </w:p>
    <w:p w:rsidR="00AB5F10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73C">
        <w:rPr>
          <w:rStyle w:val="4"/>
          <w:rFonts w:eastAsiaTheme="minorHAnsi"/>
          <w:sz w:val="24"/>
          <w:szCs w:val="24"/>
        </w:rPr>
        <w:t xml:space="preserve">К о м а </w:t>
      </w:r>
      <w:proofErr w:type="gramStart"/>
      <w:r w:rsidRPr="000B473C">
        <w:rPr>
          <w:rStyle w:val="4"/>
          <w:rFonts w:eastAsiaTheme="minorHAnsi"/>
          <w:sz w:val="24"/>
          <w:szCs w:val="24"/>
        </w:rPr>
        <w:t>р</w:t>
      </w:r>
      <w:proofErr w:type="gramEnd"/>
      <w:r w:rsidRPr="000B473C">
        <w:rPr>
          <w:rStyle w:val="4"/>
          <w:rFonts w:eastAsiaTheme="minorHAnsi"/>
          <w:sz w:val="24"/>
          <w:szCs w:val="24"/>
        </w:rPr>
        <w:t xml:space="preserve"> о в а Т. С. Изобразительная деятельность в детском саду. Младшая группа (3-4 года).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F10" w:rsidRPr="000B473C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73C">
        <w:rPr>
          <w:rStyle w:val="4"/>
          <w:rFonts w:eastAsiaTheme="minorHAnsi"/>
          <w:sz w:val="24"/>
          <w:szCs w:val="24"/>
        </w:rPr>
        <w:t xml:space="preserve">К о м а </w:t>
      </w:r>
      <w:proofErr w:type="gramStart"/>
      <w:r w:rsidRPr="000B473C">
        <w:rPr>
          <w:rStyle w:val="4"/>
          <w:rFonts w:eastAsiaTheme="minorHAnsi"/>
          <w:sz w:val="24"/>
          <w:szCs w:val="24"/>
        </w:rPr>
        <w:t>р</w:t>
      </w:r>
      <w:proofErr w:type="gramEnd"/>
      <w:r w:rsidRPr="000B473C">
        <w:rPr>
          <w:rStyle w:val="4"/>
          <w:rFonts w:eastAsiaTheme="minorHAnsi"/>
          <w:sz w:val="24"/>
          <w:szCs w:val="24"/>
        </w:rPr>
        <w:t xml:space="preserve"> о в а Т. С. Изобразительная деятельность в детском саду. Средняя группа (4-5 лет).</w:t>
      </w:r>
    </w:p>
    <w:p w:rsidR="00AB5F10" w:rsidRPr="000B473C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73C">
        <w:rPr>
          <w:rStyle w:val="4"/>
          <w:rFonts w:eastAsiaTheme="minorHAnsi"/>
          <w:sz w:val="24"/>
          <w:szCs w:val="24"/>
        </w:rPr>
        <w:t xml:space="preserve">К о м а </w:t>
      </w:r>
      <w:proofErr w:type="gramStart"/>
      <w:r w:rsidRPr="000B473C">
        <w:rPr>
          <w:rStyle w:val="4"/>
          <w:rFonts w:eastAsiaTheme="minorHAnsi"/>
          <w:sz w:val="24"/>
          <w:szCs w:val="24"/>
        </w:rPr>
        <w:t>р</w:t>
      </w:r>
      <w:proofErr w:type="gramEnd"/>
      <w:r w:rsidRPr="000B473C">
        <w:rPr>
          <w:rStyle w:val="4"/>
          <w:rFonts w:eastAsiaTheme="minorHAnsi"/>
          <w:sz w:val="24"/>
          <w:szCs w:val="24"/>
        </w:rPr>
        <w:t xml:space="preserve"> о в а Т. С. Изобразительная деятельность в детском саду. Старшая группа (5-6 лет).</w:t>
      </w:r>
    </w:p>
    <w:p w:rsidR="00AB5F10" w:rsidRPr="000B473C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73C">
        <w:rPr>
          <w:rStyle w:val="4"/>
          <w:rFonts w:eastAsiaTheme="minorHAnsi"/>
          <w:sz w:val="24"/>
          <w:szCs w:val="24"/>
        </w:rPr>
        <w:t xml:space="preserve">К о м а </w:t>
      </w:r>
      <w:proofErr w:type="gramStart"/>
      <w:r w:rsidRPr="000B473C">
        <w:rPr>
          <w:rStyle w:val="4"/>
          <w:rFonts w:eastAsiaTheme="minorHAnsi"/>
          <w:sz w:val="24"/>
          <w:szCs w:val="24"/>
        </w:rPr>
        <w:t>р</w:t>
      </w:r>
      <w:proofErr w:type="gramEnd"/>
      <w:r w:rsidRPr="000B473C">
        <w:rPr>
          <w:rStyle w:val="4"/>
          <w:rFonts w:eastAsiaTheme="minorHAnsi"/>
          <w:sz w:val="24"/>
          <w:szCs w:val="24"/>
        </w:rPr>
        <w:t xml:space="preserve"> о в а Т. С. Изобразительная деятельность в детском саду. Подготовительная к школе группа (6-7 лет).</w:t>
      </w:r>
    </w:p>
    <w:p w:rsidR="00AB5F10" w:rsidRPr="000B473C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73C">
        <w:rPr>
          <w:rStyle w:val="4"/>
          <w:rFonts w:eastAsiaTheme="minorHAnsi"/>
          <w:sz w:val="24"/>
          <w:szCs w:val="24"/>
        </w:rPr>
        <w:t xml:space="preserve"> </w:t>
      </w:r>
      <w:r w:rsidRPr="000B473C">
        <w:rPr>
          <w:rStyle w:val="2pt"/>
          <w:rFonts w:eastAsia="Arial"/>
          <w:sz w:val="24"/>
          <w:szCs w:val="24"/>
        </w:rPr>
        <w:t>Куцакова</w:t>
      </w:r>
      <w:r w:rsidRPr="000B473C">
        <w:rPr>
          <w:rStyle w:val="4"/>
          <w:rFonts w:eastAsiaTheme="minorHAnsi"/>
          <w:sz w:val="24"/>
          <w:szCs w:val="24"/>
        </w:rPr>
        <w:t xml:space="preserve"> Л. В. Конструирование из строительного материала: Средняя группа (4-5 лет).</w:t>
      </w:r>
    </w:p>
    <w:p w:rsidR="00AB5F10" w:rsidRPr="000B473C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73C">
        <w:rPr>
          <w:rStyle w:val="2pt"/>
          <w:rFonts w:eastAsia="Arial"/>
          <w:sz w:val="24"/>
          <w:szCs w:val="24"/>
        </w:rPr>
        <w:t>Куцакова</w:t>
      </w:r>
      <w:r w:rsidRPr="000B473C">
        <w:rPr>
          <w:rStyle w:val="4"/>
          <w:rFonts w:eastAsiaTheme="minorHAnsi"/>
          <w:sz w:val="24"/>
          <w:szCs w:val="24"/>
        </w:rPr>
        <w:t xml:space="preserve"> Л. В. Конструирование из строительного материала: Старшая группа (5-6 лет).</w:t>
      </w:r>
    </w:p>
    <w:p w:rsidR="00AB5F10" w:rsidRPr="000B473C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73C">
        <w:rPr>
          <w:rStyle w:val="2pt"/>
          <w:rFonts w:eastAsia="Arial"/>
          <w:sz w:val="24"/>
          <w:szCs w:val="24"/>
        </w:rPr>
        <w:t>Куцакова</w:t>
      </w:r>
      <w:r w:rsidRPr="000B473C">
        <w:rPr>
          <w:rStyle w:val="4"/>
          <w:rFonts w:eastAsiaTheme="minorHAnsi"/>
          <w:sz w:val="24"/>
          <w:szCs w:val="24"/>
        </w:rPr>
        <w:t xml:space="preserve"> Л. В. Конструирование из строительного материала: Подготовительная к школе группа (6-7 лет).</w:t>
      </w:r>
    </w:p>
    <w:p w:rsidR="00AB5F10" w:rsidRPr="000B473C" w:rsidRDefault="00AB5F10" w:rsidP="00AB5F10">
      <w:r w:rsidRPr="000B473C">
        <w:rPr>
          <w:rStyle w:val="17"/>
          <w:rFonts w:eastAsia="Arial"/>
        </w:rPr>
        <w:t>Хрестоматии</w:t>
      </w:r>
    </w:p>
    <w:p w:rsidR="00AB5F10" w:rsidRPr="000B473C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73C">
        <w:rPr>
          <w:rStyle w:val="4"/>
          <w:rFonts w:eastAsiaTheme="minorHAnsi"/>
          <w:sz w:val="24"/>
          <w:szCs w:val="24"/>
        </w:rPr>
        <w:t>Хрестоматия для чтения детям в детском саду и дома: 1-3 года.</w:t>
      </w:r>
    </w:p>
    <w:p w:rsidR="00AB5F10" w:rsidRPr="000B473C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73C">
        <w:rPr>
          <w:rStyle w:val="4"/>
          <w:rFonts w:eastAsiaTheme="minorHAnsi"/>
          <w:sz w:val="24"/>
          <w:szCs w:val="24"/>
        </w:rPr>
        <w:t xml:space="preserve">Хрестоматия для чтения детям в детском саду и дома: 3-4 года.  </w:t>
      </w:r>
    </w:p>
    <w:p w:rsidR="00AB5F10" w:rsidRPr="000B473C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73C">
        <w:rPr>
          <w:rStyle w:val="4"/>
          <w:rFonts w:eastAsiaTheme="minorHAnsi"/>
          <w:sz w:val="24"/>
          <w:szCs w:val="24"/>
        </w:rPr>
        <w:lastRenderedPageBreak/>
        <w:t xml:space="preserve">Хрестоматия для чтения детям в детском саду и дома: 4-5 лет  </w:t>
      </w:r>
    </w:p>
    <w:p w:rsidR="00AB5F10" w:rsidRPr="000B473C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73C">
        <w:rPr>
          <w:rStyle w:val="4"/>
          <w:rFonts w:eastAsiaTheme="minorHAnsi"/>
          <w:sz w:val="24"/>
          <w:szCs w:val="24"/>
        </w:rPr>
        <w:t xml:space="preserve">Хрестоматия для чтения детям в детском саду и дома: 5-6 лет  </w:t>
      </w:r>
    </w:p>
    <w:p w:rsidR="00AB5F10" w:rsidRPr="000B473C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73C">
        <w:rPr>
          <w:rStyle w:val="4"/>
          <w:rFonts w:eastAsiaTheme="minorHAnsi"/>
          <w:sz w:val="24"/>
          <w:szCs w:val="24"/>
        </w:rPr>
        <w:t xml:space="preserve">Хрестоматия для чтения детям в детском саду и дома: 6-7 лет  </w:t>
      </w:r>
    </w:p>
    <w:p w:rsidR="00AB5F10" w:rsidRPr="00342327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23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B5F10" w:rsidRPr="00B00844" w:rsidRDefault="00AB5F10" w:rsidP="00AB5F10">
      <w:pPr>
        <w:tabs>
          <w:tab w:val="left" w:pos="7371"/>
          <w:tab w:val="left" w:pos="9072"/>
        </w:tabs>
        <w:rPr>
          <w:b/>
          <w:sz w:val="28"/>
        </w:rPr>
      </w:pPr>
      <w:bookmarkStart w:id="9" w:name="bookmark434"/>
      <w:r w:rsidRPr="00B00844">
        <w:rPr>
          <w:rStyle w:val="102"/>
          <w:b/>
          <w:sz w:val="28"/>
        </w:rPr>
        <w:t>Образовательная область «Физическая культура»</w:t>
      </w:r>
      <w:bookmarkEnd w:id="9"/>
    </w:p>
    <w:p w:rsidR="00AB5F10" w:rsidRPr="00B00844" w:rsidRDefault="00AB5F10" w:rsidP="00AB5F10">
      <w:bookmarkStart w:id="10" w:name="bookmark435"/>
      <w:r w:rsidRPr="00B00844">
        <w:rPr>
          <w:rStyle w:val="17"/>
          <w:rFonts w:eastAsia="Arial"/>
        </w:rPr>
        <w:t>Методические пособия</w:t>
      </w:r>
      <w:bookmarkEnd w:id="10"/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4">
        <w:rPr>
          <w:rStyle w:val="2pt"/>
          <w:rFonts w:eastAsia="Arial"/>
          <w:sz w:val="24"/>
          <w:szCs w:val="24"/>
        </w:rPr>
        <w:t>Борисова</w:t>
      </w:r>
      <w:r w:rsidRPr="00B00844">
        <w:rPr>
          <w:rStyle w:val="4"/>
          <w:rFonts w:eastAsiaTheme="minorHAnsi"/>
          <w:sz w:val="24"/>
          <w:szCs w:val="24"/>
        </w:rPr>
        <w:t xml:space="preserve"> М. М. Малоподвижные игры и игровые упражнения. Для занятий с детьми 3-7 лет.</w:t>
      </w: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4">
        <w:rPr>
          <w:rStyle w:val="2pt"/>
          <w:rFonts w:eastAsia="Arial"/>
          <w:sz w:val="24"/>
          <w:szCs w:val="24"/>
        </w:rPr>
        <w:t>Пензулаева</w:t>
      </w:r>
      <w:r w:rsidRPr="00B00844">
        <w:rPr>
          <w:rStyle w:val="4"/>
          <w:rFonts w:eastAsiaTheme="minorHAnsi"/>
          <w:sz w:val="24"/>
          <w:szCs w:val="24"/>
        </w:rPr>
        <w:t xml:space="preserve"> Л. И. Физическая культура в детском саду: Младшая группа (3-4 года).</w:t>
      </w: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4">
        <w:rPr>
          <w:rStyle w:val="2pt"/>
          <w:rFonts w:eastAsia="Arial"/>
          <w:sz w:val="24"/>
          <w:szCs w:val="24"/>
        </w:rPr>
        <w:t>Пензулаева</w:t>
      </w:r>
      <w:r w:rsidRPr="00B00844">
        <w:rPr>
          <w:rStyle w:val="4"/>
          <w:rFonts w:eastAsiaTheme="minorHAnsi"/>
          <w:sz w:val="24"/>
          <w:szCs w:val="24"/>
        </w:rPr>
        <w:t xml:space="preserve"> Л. И. Физическая культура в детском саду: Средняя группа (4-5 лет).</w:t>
      </w: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4">
        <w:rPr>
          <w:rStyle w:val="2pt"/>
          <w:rFonts w:eastAsia="Arial"/>
          <w:sz w:val="24"/>
          <w:szCs w:val="24"/>
        </w:rPr>
        <w:t>Пензулаева</w:t>
      </w:r>
      <w:r w:rsidRPr="00B00844">
        <w:rPr>
          <w:rStyle w:val="4"/>
          <w:rFonts w:eastAsiaTheme="minorHAnsi"/>
          <w:sz w:val="24"/>
          <w:szCs w:val="24"/>
        </w:rPr>
        <w:t xml:space="preserve"> Л. И. Физическая культура в детском саду: Старшая группа (5-6 лет).</w:t>
      </w: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4">
        <w:rPr>
          <w:rStyle w:val="2pt"/>
          <w:rFonts w:eastAsia="Arial"/>
          <w:sz w:val="24"/>
          <w:szCs w:val="24"/>
        </w:rPr>
        <w:t>Пензулаева</w:t>
      </w:r>
      <w:r w:rsidRPr="00B00844">
        <w:rPr>
          <w:rStyle w:val="4"/>
          <w:rFonts w:eastAsiaTheme="minorHAnsi"/>
          <w:sz w:val="24"/>
          <w:szCs w:val="24"/>
        </w:rPr>
        <w:t xml:space="preserve"> Л. И. Физическая культура в детском саду: Подгото</w:t>
      </w:r>
      <w:r w:rsidRPr="00B00844">
        <w:rPr>
          <w:rStyle w:val="4"/>
          <w:rFonts w:eastAsiaTheme="minorHAnsi"/>
          <w:sz w:val="24"/>
          <w:szCs w:val="24"/>
        </w:rPr>
        <w:softHyphen/>
        <w:t>вительная к школе группа (6-7 лет).</w:t>
      </w: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4">
        <w:rPr>
          <w:rStyle w:val="2pt"/>
          <w:rFonts w:eastAsia="Arial"/>
          <w:sz w:val="24"/>
          <w:szCs w:val="24"/>
        </w:rPr>
        <w:t>Пензулаева</w:t>
      </w:r>
      <w:r w:rsidRPr="00B00844">
        <w:rPr>
          <w:rStyle w:val="4"/>
          <w:rFonts w:eastAsiaTheme="minorHAnsi"/>
          <w:sz w:val="24"/>
          <w:szCs w:val="24"/>
        </w:rPr>
        <w:t xml:space="preserve"> Л. И. Оздоровительная гимнастика: комплексы уп</w:t>
      </w:r>
      <w:r w:rsidRPr="00B00844">
        <w:rPr>
          <w:rStyle w:val="4"/>
          <w:rFonts w:eastAsiaTheme="minorHAnsi"/>
          <w:sz w:val="24"/>
          <w:szCs w:val="24"/>
        </w:rPr>
        <w:softHyphen/>
        <w:t>ражнений для детей 3-7 лет.</w:t>
      </w: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4">
        <w:rPr>
          <w:rStyle w:val="4"/>
          <w:rFonts w:eastAsiaTheme="minorHAnsi"/>
          <w:sz w:val="24"/>
          <w:szCs w:val="24"/>
        </w:rPr>
        <w:t>Сборник подвижных игр / Автор-сост. Э. Я. Степаненкова.</w:t>
      </w:r>
    </w:p>
    <w:p w:rsidR="00AB5F10" w:rsidRPr="00B00844" w:rsidRDefault="00AB5F10" w:rsidP="00AB5F10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Комплексные занятия.  Первая младшая группа.   Под редакцией М.А. Васильевой, В.В. Гербовой, Т.С. Комаровой</w:t>
      </w:r>
    </w:p>
    <w:p w:rsidR="00AB5F10" w:rsidRPr="00B00844" w:rsidRDefault="00AB5F10" w:rsidP="00AB5F10">
      <w:r w:rsidRPr="00B00844">
        <w:rPr>
          <w:rStyle w:val="102"/>
        </w:rPr>
        <w:t xml:space="preserve"> </w:t>
      </w:r>
    </w:p>
    <w:p w:rsidR="00AB5F10" w:rsidRPr="00C27928" w:rsidRDefault="00AB5F10" w:rsidP="00AB5F10">
      <w:pPr>
        <w:rPr>
          <w:sz w:val="28"/>
          <w:lang w:eastAsia="en-US"/>
        </w:rPr>
        <w:sectPr w:rsidR="00AB5F10" w:rsidRPr="00C27928" w:rsidSect="003464B3">
          <w:footerReference w:type="even" r:id="rId4"/>
          <w:footerReference w:type="default" r:id="rId5"/>
          <w:footerReference w:type="first" r:id="rId6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B5F10" w:rsidRDefault="00AB5F10" w:rsidP="00AB5F10"/>
    <w:p w:rsidR="00AB5F10" w:rsidRDefault="00AB5F10" w:rsidP="00AB5F10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B5F10" w:rsidRDefault="00AB5F10" w:rsidP="00AB5F10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B5F10" w:rsidRPr="00425D2E" w:rsidRDefault="00AB5F10" w:rsidP="00AB5F10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25D2E">
        <w:rPr>
          <w:rFonts w:ascii="Times New Roman" w:hAnsi="Times New Roman" w:cs="Times New Roman"/>
          <w:b/>
          <w:sz w:val="24"/>
          <w:szCs w:val="28"/>
        </w:rPr>
        <w:t xml:space="preserve">Технические средства 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AB5F10" w:rsidRPr="00425D2E" w:rsidRDefault="00AB5F10" w:rsidP="00AB5F1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25D2E">
        <w:rPr>
          <w:rFonts w:ascii="Times New Roman" w:hAnsi="Times New Roman" w:cs="Times New Roman"/>
          <w:sz w:val="24"/>
          <w:szCs w:val="28"/>
        </w:rPr>
        <w:t xml:space="preserve"> Н</w:t>
      </w:r>
      <w:r w:rsidRPr="00425D2E">
        <w:rPr>
          <w:rFonts w:ascii="Times New Roman" w:hAnsi="Times New Roman" w:cs="Times New Roman"/>
          <w:bCs/>
          <w:sz w:val="24"/>
          <w:szCs w:val="28"/>
        </w:rPr>
        <w:t>оутбук, компьтеры;</w:t>
      </w:r>
      <w:r>
        <w:rPr>
          <w:rFonts w:ascii="Times New Roman" w:hAnsi="Times New Roman" w:cs="Times New Roman"/>
          <w:bCs/>
          <w:sz w:val="24"/>
          <w:szCs w:val="28"/>
        </w:rPr>
        <w:t xml:space="preserve"> мультимедий  проектор, доска;</w:t>
      </w:r>
    </w:p>
    <w:p w:rsidR="00AB5F10" w:rsidRPr="00425D2E" w:rsidRDefault="00AB5F10" w:rsidP="00AB5F1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25D2E">
        <w:rPr>
          <w:rFonts w:ascii="Times New Roman" w:hAnsi="Times New Roman" w:cs="Times New Roman"/>
          <w:bCs/>
          <w:sz w:val="24"/>
          <w:szCs w:val="28"/>
        </w:rPr>
        <w:t>Мультифункциональное  устройство</w:t>
      </w:r>
      <w:r w:rsidRPr="00425D2E">
        <w:rPr>
          <w:rFonts w:ascii="Times New Roman" w:hAnsi="Times New Roman" w:cs="Times New Roman"/>
          <w:sz w:val="24"/>
          <w:szCs w:val="28"/>
        </w:rPr>
        <w:t xml:space="preserve">  обеспечивает  печать,  копирование  и  сканирование  документов;</w:t>
      </w:r>
    </w:p>
    <w:p w:rsidR="00AB5F10" w:rsidRPr="00425D2E" w:rsidRDefault="00AB5F10" w:rsidP="00AB5F1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25D2E">
        <w:rPr>
          <w:rFonts w:ascii="Times New Roman" w:hAnsi="Times New Roman" w:cs="Times New Roman"/>
          <w:sz w:val="24"/>
          <w:szCs w:val="28"/>
        </w:rPr>
        <w:t>Музыкальный центр</w:t>
      </w:r>
      <w:r>
        <w:rPr>
          <w:rFonts w:ascii="Times New Roman" w:hAnsi="Times New Roman" w:cs="Times New Roman"/>
          <w:sz w:val="24"/>
          <w:szCs w:val="28"/>
        </w:rPr>
        <w:t xml:space="preserve">, синтезатор </w:t>
      </w:r>
      <w:r w:rsidRPr="00425D2E">
        <w:rPr>
          <w:rFonts w:ascii="Times New Roman" w:hAnsi="Times New Roman" w:cs="Times New Roman"/>
          <w:sz w:val="24"/>
          <w:szCs w:val="28"/>
        </w:rPr>
        <w:t xml:space="preserve"> и телевизор в каждом  зале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425D2E">
        <w:rPr>
          <w:rFonts w:ascii="Times New Roman" w:hAnsi="Times New Roman" w:cs="Times New Roman"/>
          <w:sz w:val="24"/>
          <w:szCs w:val="28"/>
        </w:rPr>
        <w:t xml:space="preserve">Компьтеры </w:t>
      </w:r>
      <w:proofErr w:type="gramStart"/>
      <w:r w:rsidRPr="00425D2E">
        <w:rPr>
          <w:rFonts w:ascii="Times New Roman" w:hAnsi="Times New Roman" w:cs="Times New Roman"/>
          <w:sz w:val="24"/>
          <w:szCs w:val="28"/>
        </w:rPr>
        <w:t>подключены</w:t>
      </w:r>
      <w:proofErr w:type="gramEnd"/>
      <w:r w:rsidRPr="00425D2E">
        <w:rPr>
          <w:rFonts w:ascii="Times New Roman" w:hAnsi="Times New Roman" w:cs="Times New Roman"/>
          <w:sz w:val="24"/>
          <w:szCs w:val="28"/>
        </w:rPr>
        <w:t xml:space="preserve"> к Интернету,  </w:t>
      </w:r>
    </w:p>
    <w:p w:rsidR="00AB5F10" w:rsidRPr="00ED5B81" w:rsidRDefault="00AB5F10" w:rsidP="00AB5F10">
      <w:pPr>
        <w:pStyle w:val="ConsPlusNormal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D5B81">
        <w:rPr>
          <w:rFonts w:ascii="Times New Roman" w:hAnsi="Times New Roman" w:cs="Times New Roman"/>
          <w:b/>
          <w:sz w:val="24"/>
          <w:szCs w:val="28"/>
        </w:rPr>
        <w:t xml:space="preserve">Наглядно - дидактические средства 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AB5F10" w:rsidRPr="00ED5B81" w:rsidRDefault="00AB5F10" w:rsidP="00AB5F10">
      <w:pPr>
        <w:rPr>
          <w:szCs w:val="28"/>
        </w:rPr>
      </w:pPr>
      <w:r w:rsidRPr="00ED5B81">
        <w:rPr>
          <w:szCs w:val="28"/>
        </w:rPr>
        <w:t>В дошкольном образовательном учреждении имеются:</w:t>
      </w:r>
    </w:p>
    <w:p w:rsidR="00AB5F10" w:rsidRPr="00ED5B81" w:rsidRDefault="00AB5F10" w:rsidP="00AB5F10">
      <w:pPr>
        <w:rPr>
          <w:szCs w:val="28"/>
        </w:rPr>
      </w:pPr>
      <w:r w:rsidRPr="00ED5B81">
        <w:rPr>
          <w:szCs w:val="28"/>
        </w:rPr>
        <w:t>Дидактические игры</w:t>
      </w:r>
      <w:r w:rsidRPr="00ED5B81">
        <w:rPr>
          <w:szCs w:val="28"/>
          <w:u w:val="single"/>
        </w:rPr>
        <w:t>:</w:t>
      </w:r>
      <w:r w:rsidRPr="00ED5B81">
        <w:rPr>
          <w:szCs w:val="28"/>
        </w:rPr>
        <w:t> «Безопасность на дороге»,   « «Азбука безопасности»,   «Времена года»,  «Что такое хорошо и что такое плохо»,   «Узнай сказку», «Сказочное лото», «Лото ассоциаций», «</w:t>
      </w:r>
      <w:proofErr w:type="gramStart"/>
      <w:r w:rsidRPr="00ED5B81">
        <w:rPr>
          <w:szCs w:val="28"/>
        </w:rPr>
        <w:t>Учись</w:t>
      </w:r>
      <w:proofErr w:type="gramEnd"/>
      <w:r w:rsidRPr="00ED5B81">
        <w:rPr>
          <w:szCs w:val="28"/>
        </w:rPr>
        <w:t xml:space="preserve"> играя»,   «Цвета и формы», «Как зовут тебя деревце?»,   «Чей домик», «Буквы», «Кто где живет», «Чей малыш?»,  «Такие разные животные», «Подбери ключик», «Мой дом»,  «Играем в театр», «Который час», «Развиваем память»,  «Овощная фантазия», «Три медведя», «Почемучка»,    «Исправь ошибку художника», «Светофор», «Моя семья»,  «Забавная рыбалка», «Все профессии важны», «Деревня»,  «Расскажи сказку», «Чрезвычайные ситуации», «Что такое хорошо и что такое плохо»,   «Опасно-безопасно, съедобн</w:t>
      </w:r>
      <w:proofErr w:type="gramStart"/>
      <w:r w:rsidRPr="00ED5B81">
        <w:rPr>
          <w:szCs w:val="28"/>
        </w:rPr>
        <w:t>о-</w:t>
      </w:r>
      <w:proofErr w:type="gramEnd"/>
      <w:r w:rsidRPr="00ED5B81">
        <w:rPr>
          <w:szCs w:val="28"/>
        </w:rPr>
        <w:t xml:space="preserve"> несъедобно», «Любимые сказки», «Что к чему», «Про растения»,   Учись играя: </w:t>
      </w:r>
      <w:proofErr w:type="gramStart"/>
      <w:r w:rsidRPr="00ED5B81">
        <w:rPr>
          <w:szCs w:val="28"/>
        </w:rPr>
        <w:t xml:space="preserve">«Кто что делает?», «Кто в домике живет?», «Признаки», «Обобщения», «Время», «Слоги», «Народные промыслы», «Играем в школу», «Найди и назови», « </w:t>
      </w:r>
      <w:proofErr w:type="gramEnd"/>
    </w:p>
    <w:p w:rsidR="00AB5F10" w:rsidRPr="00ED5B81" w:rsidRDefault="00AB5F10" w:rsidP="00AB5F10">
      <w:pPr>
        <w:rPr>
          <w:szCs w:val="28"/>
        </w:rPr>
      </w:pPr>
      <w:r w:rsidRPr="00ED5B81">
        <w:rPr>
          <w:szCs w:val="28"/>
        </w:rPr>
        <w:t xml:space="preserve">Дидактический материал: </w:t>
      </w:r>
      <w:proofErr w:type="gramStart"/>
      <w:r w:rsidRPr="00ED5B81">
        <w:rPr>
          <w:szCs w:val="28"/>
        </w:rPr>
        <w:t>«Птицы», «Инструменты», «Фрукты», «Транспорт», «Животные жарких стран», «Животные Северной Америки», «Животные Африки»,  «Животные Австралии», «Животные Арктики», «Животные Антарктики», «Насекомые», «Ягоды и грибы», «Деревья», «Посуда», «Музыкальные инструменты», «Времена года», «Мамы и детки», «Домашние животные», «Дикие животные», «Герои русских сказок», «Мебель», «Цветы», «Природные явления», «Времена суток»,  «Профессии», «Уголок природы», «Формы», «Наша Родина – Россия», «Животные холодных широт», «Безопасность детей и школьников на дороге</w:t>
      </w:r>
      <w:proofErr w:type="gramEnd"/>
      <w:r w:rsidRPr="00ED5B81">
        <w:rPr>
          <w:szCs w:val="28"/>
        </w:rPr>
        <w:t>», «В саду»,  «Спортивный инвентарь    «В деревне», «Зимние виды спорта», «Геометрические формы», «Сложи узор», «Математика», «Четыре сезона», «Противоположности»,  «Контрасты»,  «Детям о космосе»,   «Уроки этикета», вкладыши «Рыбы», «Лесные ягоды», «Деревья», «Листья и плоды», «Овощи», «Зимующие птицы»,</w:t>
      </w:r>
      <w:proofErr w:type="gramStart"/>
      <w:r w:rsidRPr="00ED5B81">
        <w:rPr>
          <w:szCs w:val="28"/>
        </w:rPr>
        <w:t xml:space="preserve">  ,</w:t>
      </w:r>
      <w:proofErr w:type="gramEnd"/>
      <w:r w:rsidRPr="00ED5B81">
        <w:rPr>
          <w:szCs w:val="28"/>
        </w:rPr>
        <w:t xml:space="preserve"> обучающие карточки «Транспорт, обучающие карточки «Дорожная азбука», «Виды домов», «Одежда, обувь», «Насекомые», «Птицы  », «Животные  », «Бытовая техника»,  », комплексные карточки: «Весна», «Развитие речи в детском саду»,</w:t>
      </w:r>
    </w:p>
    <w:p w:rsidR="00AB5F10" w:rsidRPr="00ED5B81" w:rsidRDefault="00AB5F10" w:rsidP="00AB5F10">
      <w:pPr>
        <w:rPr>
          <w:szCs w:val="28"/>
        </w:rPr>
      </w:pPr>
      <w:proofErr w:type="gramStart"/>
      <w:r w:rsidRPr="00ED5B81">
        <w:rPr>
          <w:szCs w:val="28"/>
        </w:rPr>
        <w:t>Шнуровки, разнообразные конструкторы, пазлы, настольные театры, математические кубики, кубики «Азбука», наборы цифр и знаков, мозаики:</w:t>
      </w:r>
      <w:proofErr w:type="gramEnd"/>
      <w:r w:rsidRPr="00ED5B81">
        <w:rPr>
          <w:szCs w:val="28"/>
        </w:rPr>
        <w:t xml:space="preserve"> «Азбука и математика»,   «Птицы», «Животные»,</w:t>
      </w:r>
      <w:proofErr w:type="gramStart"/>
      <w:r w:rsidRPr="00ED5B81">
        <w:rPr>
          <w:szCs w:val="28"/>
        </w:rPr>
        <w:t xml:space="preserve">  ,</w:t>
      </w:r>
      <w:proofErr w:type="gramEnd"/>
      <w:r w:rsidRPr="00ED5B81">
        <w:rPr>
          <w:szCs w:val="28"/>
        </w:rPr>
        <w:t xml:space="preserve"> «Ассоциации», карточки: «Обитатели морей и океанов», «Земноводные и пресмыкающиеся», «Еда и напитки»,   «Еда», «Мой дом»,  «Бабочки», «Армия России»,     «Животные на ферме», «Виды транспорта», «Детям о времени», «    «Великая Отечественная война», «Найди четвертый лишний»,</w:t>
      </w:r>
      <w:proofErr w:type="gramStart"/>
      <w:r w:rsidRPr="00ED5B81">
        <w:rPr>
          <w:szCs w:val="28"/>
        </w:rPr>
        <w:t xml:space="preserve">    ,</w:t>
      </w:r>
      <w:proofErr w:type="gramEnd"/>
      <w:r w:rsidRPr="00ED5B81">
        <w:rPr>
          <w:szCs w:val="28"/>
        </w:rPr>
        <w:t xml:space="preserve"> «Права ребенка», «Кто кричит, что звучит»,   «Говори правильно», «Один – много»,    </w:t>
      </w:r>
    </w:p>
    <w:p w:rsidR="00AB5F10" w:rsidRPr="00ED5B81" w:rsidRDefault="00AB5F10" w:rsidP="00AB5F10">
      <w:pPr>
        <w:rPr>
          <w:szCs w:val="28"/>
        </w:rPr>
      </w:pPr>
      <w:r w:rsidRPr="00ED5B81">
        <w:rPr>
          <w:szCs w:val="28"/>
        </w:rPr>
        <w:t xml:space="preserve"> Стихийные явления природы»,  </w:t>
      </w:r>
    </w:p>
    <w:p w:rsidR="00AB5F10" w:rsidRPr="00ED5B81" w:rsidRDefault="00AB5F10" w:rsidP="00AB5F10">
      <w:pPr>
        <w:rPr>
          <w:szCs w:val="28"/>
        </w:rPr>
      </w:pPr>
      <w:r w:rsidRPr="00ED5B81">
        <w:rPr>
          <w:szCs w:val="28"/>
        </w:rPr>
        <w:t xml:space="preserve"> </w:t>
      </w:r>
    </w:p>
    <w:p w:rsidR="00D11AF1" w:rsidRDefault="00D11AF1"/>
    <w:sectPr w:rsidR="00D11AF1" w:rsidSect="00D11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1FE" w:rsidRDefault="004B5B91">
    <w:pPr>
      <w:rPr>
        <w:sz w:val="2"/>
        <w:szCs w:val="2"/>
      </w:rPr>
    </w:pPr>
    <w:r w:rsidRPr="001C28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7pt;margin-top:704.05pt;width:10.55pt;height:8.15pt;z-index:-25165619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A461FE" w:rsidRDefault="004B5B91">
                <w:pPr>
                  <w:pStyle w:val="a8"/>
                  <w:shd w:val="clear" w:color="auto" w:fill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3E21BE">
                  <w:rPr>
                    <w:rStyle w:val="Arial10pt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76440"/>
      <w:docPartObj>
        <w:docPartGallery w:val="Page Numbers (Bottom of Page)"/>
        <w:docPartUnique/>
      </w:docPartObj>
    </w:sdtPr>
    <w:sdtEndPr/>
    <w:sdtContent>
      <w:p w:rsidR="00A461FE" w:rsidRDefault="004B5B91">
        <w:pPr>
          <w:pStyle w:val="a5"/>
          <w:jc w:val="right"/>
        </w:pPr>
        <w:r>
          <w:t xml:space="preserve"> </w:t>
        </w:r>
      </w:p>
    </w:sdtContent>
  </w:sdt>
  <w:p w:rsidR="00A461FE" w:rsidRDefault="004B5B91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76441"/>
      <w:docPartObj>
        <w:docPartGallery w:val="Page Numbers (Bottom of Page)"/>
        <w:docPartUnique/>
      </w:docPartObj>
    </w:sdtPr>
    <w:sdtEndPr/>
    <w:sdtContent>
      <w:p w:rsidR="00A461FE" w:rsidRDefault="004B5B91">
        <w:pPr>
          <w:pStyle w:val="a5"/>
          <w:jc w:val="right"/>
        </w:pPr>
        <w:r>
          <w:t xml:space="preserve"> </w:t>
        </w:r>
      </w:p>
    </w:sdtContent>
  </w:sdt>
  <w:p w:rsidR="00A461FE" w:rsidRDefault="004B5B91"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B5F10"/>
    <w:rsid w:val="004B5B91"/>
    <w:rsid w:val="004D186B"/>
    <w:rsid w:val="00AB5F10"/>
    <w:rsid w:val="00D11AF1"/>
    <w:rsid w:val="00D8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5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5"/>
    <w:rsid w:val="00AB5F10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AB5F10"/>
    <w:pPr>
      <w:widowControl w:val="0"/>
      <w:shd w:val="clear" w:color="auto" w:fill="FFFFFF"/>
      <w:spacing w:after="300" w:line="221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Основной текст (10)"/>
    <w:rsid w:val="00AB5F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4">
    <w:name w:val="Normal (Web)"/>
    <w:basedOn w:val="a"/>
    <w:uiPriority w:val="99"/>
    <w:unhideWhenUsed/>
    <w:rsid w:val="00AB5F10"/>
    <w:pPr>
      <w:spacing w:before="100" w:beforeAutospacing="1" w:after="100" w:afterAutospacing="1"/>
    </w:pPr>
  </w:style>
  <w:style w:type="character" w:customStyle="1" w:styleId="4">
    <w:name w:val="Основной текст4"/>
    <w:rsid w:val="00AB5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7">
    <w:name w:val="Основной текст (17)"/>
    <w:rsid w:val="00AB5F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pt">
    <w:name w:val="Основной текст + Интервал 2 pt"/>
    <w:rsid w:val="00AB5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5">
    <w:name w:val="footer"/>
    <w:basedOn w:val="a"/>
    <w:link w:val="a6"/>
    <w:uiPriority w:val="99"/>
    <w:rsid w:val="00AB5F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5F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Колонтитул_"/>
    <w:basedOn w:val="a0"/>
    <w:link w:val="a8"/>
    <w:locked/>
    <w:rsid w:val="00AB5F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Колонтитул"/>
    <w:basedOn w:val="a"/>
    <w:link w:val="a7"/>
    <w:rsid w:val="00AB5F10"/>
    <w:pPr>
      <w:shd w:val="clear" w:color="auto" w:fill="FFFFFF"/>
    </w:pPr>
    <w:rPr>
      <w:rFonts w:eastAsiaTheme="minorHAnsi"/>
      <w:sz w:val="20"/>
      <w:szCs w:val="20"/>
      <w:lang w:eastAsia="en-US"/>
    </w:rPr>
  </w:style>
  <w:style w:type="character" w:customStyle="1" w:styleId="Arial10pt">
    <w:name w:val="Колонтитул + Arial;10 pt"/>
    <w:basedOn w:val="a7"/>
    <w:rsid w:val="00AB5F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</w:rPr>
  </w:style>
  <w:style w:type="character" w:customStyle="1" w:styleId="11">
    <w:name w:val="Заголовок №11"/>
    <w:basedOn w:val="a0"/>
    <w:rsid w:val="00AB5F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2">
    <w:name w:val="Заголовок №10 (2)"/>
    <w:basedOn w:val="a0"/>
    <w:rsid w:val="00AB5F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0">
    <w:name w:val="Основной текст (10) + Курсив"/>
    <w:basedOn w:val="a0"/>
    <w:rsid w:val="00AB5F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1323</Words>
  <Characters>7546</Characters>
  <Application>Microsoft Office Word</Application>
  <DocSecurity>0</DocSecurity>
  <Lines>62</Lines>
  <Paragraphs>17</Paragraphs>
  <ScaleCrop>false</ScaleCrop>
  <Company/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Светляк</dc:creator>
  <cp:lastModifiedBy>Светляк</cp:lastModifiedBy>
  <cp:revision>1</cp:revision>
  <dcterms:created xsi:type="dcterms:W3CDTF">2020-11-19T07:50:00Z</dcterms:created>
  <dcterms:modified xsi:type="dcterms:W3CDTF">2020-11-19T07:57:00Z</dcterms:modified>
</cp:coreProperties>
</file>